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140F" w:rsidRDefault="0076140F" w:rsidP="0076140F">
      <w:bookmarkStart w:id="0" w:name="_Toc301525820"/>
      <w:bookmarkStart w:id="1" w:name="_Toc301878353"/>
    </w:p>
    <w:p w:rsidR="0076140F" w:rsidRDefault="0076140F" w:rsidP="0076140F"/>
    <w:p w:rsidR="0076140F" w:rsidRDefault="0076140F" w:rsidP="0076140F">
      <w:pPr>
        <w:jc w:val="center"/>
        <w:rPr>
          <w:b/>
          <w:sz w:val="28"/>
          <w:szCs w:val="28"/>
        </w:rPr>
      </w:pPr>
      <w:r w:rsidRPr="00F307F8">
        <w:rPr>
          <w:b/>
          <w:sz w:val="28"/>
          <w:szCs w:val="28"/>
        </w:rPr>
        <w:t xml:space="preserve">Calgary Homeless Foundation </w:t>
      </w:r>
    </w:p>
    <w:p w:rsidR="0076140F" w:rsidRDefault="0076140F" w:rsidP="0076140F">
      <w:pPr>
        <w:jc w:val="center"/>
        <w:rPr>
          <w:b/>
          <w:sz w:val="24"/>
          <w:szCs w:val="24"/>
        </w:rPr>
      </w:pPr>
      <w:r w:rsidRPr="0076140F">
        <w:rPr>
          <w:b/>
          <w:sz w:val="28"/>
          <w:szCs w:val="28"/>
        </w:rPr>
        <w:t>R</w:t>
      </w:r>
      <w:r w:rsidR="005C065C">
        <w:rPr>
          <w:b/>
          <w:sz w:val="28"/>
          <w:szCs w:val="24"/>
        </w:rPr>
        <w:t xml:space="preserve">FP Project Advisory Committee </w:t>
      </w:r>
      <w:r w:rsidRPr="0076140F">
        <w:rPr>
          <w:b/>
          <w:sz w:val="28"/>
          <w:szCs w:val="24"/>
        </w:rPr>
        <w:t>Guide</w:t>
      </w:r>
    </w:p>
    <w:p w:rsidR="0066360C" w:rsidRDefault="0066360C" w:rsidP="0076140F"/>
    <w:p w:rsidR="0066360C" w:rsidRDefault="0066360C" w:rsidP="0076140F">
      <w:pPr>
        <w:rPr>
          <w:b/>
          <w:szCs w:val="20"/>
        </w:rPr>
      </w:pPr>
    </w:p>
    <w:p w:rsidR="005C065C" w:rsidRPr="00B53BD4" w:rsidRDefault="00046C32" w:rsidP="00C75311">
      <w:r w:rsidRPr="00B53BD4">
        <w:rPr>
          <w:b/>
        </w:rPr>
        <w:t>201</w:t>
      </w:r>
      <w:r w:rsidR="00B53BD4" w:rsidRPr="00B53BD4">
        <w:rPr>
          <w:b/>
        </w:rPr>
        <w:t>3</w:t>
      </w:r>
      <w:r w:rsidRPr="00B53BD4">
        <w:rPr>
          <w:b/>
        </w:rPr>
        <w:t xml:space="preserve"> </w:t>
      </w:r>
      <w:r w:rsidR="00AB2AA1" w:rsidRPr="00B53BD4">
        <w:rPr>
          <w:b/>
        </w:rPr>
        <w:t>P</w:t>
      </w:r>
      <w:r w:rsidR="00261312" w:rsidRPr="00B53BD4">
        <w:rPr>
          <w:b/>
        </w:rPr>
        <w:t>ROCESS OVERVIEW</w:t>
      </w:r>
    </w:p>
    <w:p w:rsidR="005C065C" w:rsidRPr="00B53BD4" w:rsidRDefault="005C065C" w:rsidP="0076140F">
      <w:pPr>
        <w:rPr>
          <w:rFonts w:cs="Arial"/>
          <w:szCs w:val="20"/>
        </w:rPr>
      </w:pPr>
    </w:p>
    <w:p w:rsidR="00B90005" w:rsidRPr="00B53BD4" w:rsidRDefault="00B90005" w:rsidP="00C75311">
      <w:pPr>
        <w:spacing w:after="120"/>
        <w:rPr>
          <w:b/>
          <w:szCs w:val="20"/>
        </w:rPr>
      </w:pPr>
      <w:r w:rsidRPr="00B53BD4">
        <w:rPr>
          <w:b/>
          <w:szCs w:val="20"/>
        </w:rPr>
        <w:t>Orientation</w:t>
      </w:r>
      <w:r w:rsidR="00B53BD4" w:rsidRPr="00B53BD4">
        <w:rPr>
          <w:b/>
          <w:szCs w:val="20"/>
        </w:rPr>
        <w:t xml:space="preserve"> of the Panel</w:t>
      </w:r>
    </w:p>
    <w:p w:rsidR="00410490" w:rsidRPr="00B53BD4" w:rsidRDefault="00B53BD4" w:rsidP="00C75311">
      <w:pPr>
        <w:rPr>
          <w:rFonts w:cs="Arial"/>
        </w:rPr>
      </w:pPr>
      <w:r w:rsidRPr="00B53BD4">
        <w:rPr>
          <w:rFonts w:cs="Arial"/>
        </w:rPr>
        <w:t>Email Panel Guidebook</w:t>
      </w:r>
      <w:r w:rsidR="00973921" w:rsidRPr="00B53BD4">
        <w:rPr>
          <w:rFonts w:cs="Arial"/>
        </w:rPr>
        <w:t>.</w:t>
      </w:r>
      <w:r w:rsidRPr="00B53BD4">
        <w:rPr>
          <w:rFonts w:cs="Arial"/>
        </w:rPr>
        <w:t xml:space="preserve"> </w:t>
      </w:r>
    </w:p>
    <w:p w:rsidR="00B53BD4" w:rsidRPr="00B53BD4" w:rsidRDefault="00B53BD4" w:rsidP="00C75311">
      <w:pPr>
        <w:rPr>
          <w:rFonts w:cs="Arial"/>
        </w:rPr>
      </w:pPr>
    </w:p>
    <w:p w:rsidR="0076140F" w:rsidRPr="00B53BD4" w:rsidRDefault="00F53C7F" w:rsidP="00C75311">
      <w:pPr>
        <w:spacing w:after="120"/>
        <w:rPr>
          <w:b/>
          <w:szCs w:val="20"/>
        </w:rPr>
      </w:pPr>
      <w:r w:rsidRPr="00B53BD4">
        <w:rPr>
          <w:b/>
          <w:szCs w:val="20"/>
        </w:rPr>
        <w:t xml:space="preserve">Delivery </w:t>
      </w:r>
      <w:r w:rsidR="0066360C" w:rsidRPr="00B53BD4">
        <w:rPr>
          <w:b/>
          <w:szCs w:val="20"/>
        </w:rPr>
        <w:t>of Evaluation Workbook</w:t>
      </w:r>
      <w:r w:rsidR="00410490" w:rsidRPr="00B53BD4">
        <w:rPr>
          <w:b/>
          <w:szCs w:val="20"/>
        </w:rPr>
        <w:t>s</w:t>
      </w:r>
      <w:r w:rsidR="0066360C" w:rsidRPr="00B53BD4">
        <w:rPr>
          <w:b/>
          <w:szCs w:val="20"/>
        </w:rPr>
        <w:t xml:space="preserve"> to RFP Coordinator</w:t>
      </w:r>
    </w:p>
    <w:p w:rsidR="0076140F" w:rsidRPr="00B53BD4" w:rsidRDefault="0085324D" w:rsidP="0076140F">
      <w:pPr>
        <w:rPr>
          <w:szCs w:val="20"/>
        </w:rPr>
      </w:pPr>
      <w:r w:rsidRPr="00B53BD4">
        <w:rPr>
          <w:szCs w:val="20"/>
        </w:rPr>
        <w:t>Evaluation</w:t>
      </w:r>
      <w:r w:rsidR="00F53C7F" w:rsidRPr="00B53BD4">
        <w:rPr>
          <w:szCs w:val="20"/>
        </w:rPr>
        <w:t xml:space="preserve"> work</w:t>
      </w:r>
      <w:r w:rsidR="0066360C" w:rsidRPr="00B53BD4">
        <w:rPr>
          <w:szCs w:val="20"/>
        </w:rPr>
        <w:t>books</w:t>
      </w:r>
      <w:r w:rsidR="0073263B" w:rsidRPr="00B53BD4">
        <w:rPr>
          <w:szCs w:val="20"/>
        </w:rPr>
        <w:t>,</w:t>
      </w:r>
      <w:r w:rsidR="00F53C7F" w:rsidRPr="00B53BD4">
        <w:rPr>
          <w:szCs w:val="20"/>
        </w:rPr>
        <w:t xml:space="preserve"> with scoring complete</w:t>
      </w:r>
      <w:r w:rsidR="0073263B" w:rsidRPr="00B53BD4">
        <w:rPr>
          <w:szCs w:val="20"/>
        </w:rPr>
        <w:t>,</w:t>
      </w:r>
      <w:r w:rsidR="00F53C7F" w:rsidRPr="00B53BD4">
        <w:rPr>
          <w:szCs w:val="20"/>
        </w:rPr>
        <w:t xml:space="preserve"> are</w:t>
      </w:r>
      <w:r w:rsidR="0076140F" w:rsidRPr="00B53BD4">
        <w:rPr>
          <w:szCs w:val="20"/>
        </w:rPr>
        <w:t xml:space="preserve"> to be submitted via email </w:t>
      </w:r>
      <w:r w:rsidR="0076140F" w:rsidRPr="00B53BD4">
        <w:rPr>
          <w:bCs/>
          <w:szCs w:val="20"/>
        </w:rPr>
        <w:t>to</w:t>
      </w:r>
      <w:r w:rsidR="0076140F" w:rsidRPr="00B53BD4">
        <w:rPr>
          <w:szCs w:val="20"/>
        </w:rPr>
        <w:t>:</w:t>
      </w:r>
    </w:p>
    <w:p w:rsidR="0076140F" w:rsidRPr="00B53BD4" w:rsidRDefault="00C15DF0" w:rsidP="0076140F">
      <w:pPr>
        <w:ind w:left="720"/>
        <w:rPr>
          <w:szCs w:val="20"/>
        </w:rPr>
      </w:pPr>
      <w:r>
        <w:rPr>
          <w:szCs w:val="20"/>
        </w:rPr>
        <w:t>Name:</w:t>
      </w:r>
    </w:p>
    <w:p w:rsidR="0076140F" w:rsidRPr="00B53BD4" w:rsidRDefault="00C15DF0" w:rsidP="00F53C7F">
      <w:pPr>
        <w:ind w:left="720"/>
        <w:rPr>
          <w:szCs w:val="20"/>
        </w:rPr>
      </w:pPr>
      <w:r w:rsidRPr="00C15DF0">
        <w:rPr>
          <w:szCs w:val="20"/>
        </w:rPr>
        <w:t>Email:</w:t>
      </w:r>
      <w:r w:rsidR="00B53BD4" w:rsidRPr="00B53BD4">
        <w:rPr>
          <w:szCs w:val="20"/>
        </w:rPr>
        <w:t xml:space="preserve"> </w:t>
      </w:r>
    </w:p>
    <w:p w:rsidR="00C15DF0" w:rsidRDefault="00C15DF0" w:rsidP="00F53C7F">
      <w:pPr>
        <w:rPr>
          <w:szCs w:val="20"/>
        </w:rPr>
      </w:pPr>
    </w:p>
    <w:p w:rsidR="0076140F" w:rsidRPr="00B53BD4" w:rsidRDefault="0076140F" w:rsidP="00F53C7F">
      <w:pPr>
        <w:rPr>
          <w:szCs w:val="20"/>
        </w:rPr>
      </w:pPr>
      <w:r w:rsidRPr="00B53BD4">
        <w:rPr>
          <w:szCs w:val="20"/>
        </w:rPr>
        <w:t>Receipt of all work</w:t>
      </w:r>
      <w:r w:rsidR="001F01C9" w:rsidRPr="00B53BD4">
        <w:rPr>
          <w:szCs w:val="20"/>
        </w:rPr>
        <w:t>books</w:t>
      </w:r>
      <w:r w:rsidRPr="00B53BD4">
        <w:rPr>
          <w:szCs w:val="20"/>
        </w:rPr>
        <w:t xml:space="preserve"> will be confirmed by return email.</w:t>
      </w:r>
    </w:p>
    <w:p w:rsidR="0073263B" w:rsidRPr="00B53BD4" w:rsidRDefault="0073263B" w:rsidP="00F53C7F">
      <w:pPr>
        <w:rPr>
          <w:szCs w:val="20"/>
        </w:rPr>
      </w:pPr>
    </w:p>
    <w:p w:rsidR="004B1FE3" w:rsidRPr="00B53BD4" w:rsidRDefault="004B1FE3" w:rsidP="00C75311">
      <w:pPr>
        <w:spacing w:after="120"/>
        <w:rPr>
          <w:b/>
          <w:szCs w:val="20"/>
        </w:rPr>
      </w:pPr>
      <w:r w:rsidRPr="00B53BD4">
        <w:rPr>
          <w:b/>
          <w:szCs w:val="20"/>
        </w:rPr>
        <w:t xml:space="preserve">Meeting of the Panel: </w:t>
      </w:r>
      <w:r w:rsidR="00B53BD4" w:rsidRPr="00B53BD4">
        <w:rPr>
          <w:b/>
          <w:szCs w:val="20"/>
        </w:rPr>
        <w:t>Panel discussion and</w:t>
      </w:r>
      <w:r w:rsidRPr="00B53BD4">
        <w:rPr>
          <w:b/>
          <w:szCs w:val="20"/>
        </w:rPr>
        <w:t xml:space="preserve"> Recommendation for Funding</w:t>
      </w:r>
    </w:p>
    <w:p w:rsidR="00326F02" w:rsidRPr="00B53BD4" w:rsidRDefault="00B53BD4" w:rsidP="0073263B">
      <w:pPr>
        <w:rPr>
          <w:szCs w:val="20"/>
        </w:rPr>
      </w:pPr>
      <w:r w:rsidRPr="00B53BD4">
        <w:rPr>
          <w:szCs w:val="20"/>
        </w:rPr>
        <w:t xml:space="preserve">The individual panel scores will be compiled for presentation to the Panel </w:t>
      </w:r>
      <w:r w:rsidR="00EF2756">
        <w:rPr>
          <w:szCs w:val="20"/>
        </w:rPr>
        <w:t>for</w:t>
      </w:r>
      <w:r w:rsidRPr="00B53BD4">
        <w:rPr>
          <w:szCs w:val="20"/>
        </w:rPr>
        <w:t xml:space="preserve"> discussion.  </w:t>
      </w:r>
      <w:r w:rsidRPr="00B53BD4">
        <w:rPr>
          <w:rFonts w:cs="Arial"/>
          <w:color w:val="000000"/>
        </w:rPr>
        <w:t>T</w:t>
      </w:r>
      <w:r w:rsidR="00AB2AA1" w:rsidRPr="00B53BD4">
        <w:rPr>
          <w:rFonts w:cs="Arial"/>
          <w:color w:val="000000"/>
        </w:rPr>
        <w:t xml:space="preserve">he Panel will come to a group consensus on the funding recommendation and presents written and signed document to CHF. (Template to be completed during the course of the meeting will be provided by </w:t>
      </w:r>
      <w:r w:rsidR="00EF2756">
        <w:rPr>
          <w:rFonts w:cs="Arial"/>
          <w:color w:val="000000"/>
        </w:rPr>
        <w:t xml:space="preserve">the </w:t>
      </w:r>
      <w:r w:rsidR="00AB2AA1" w:rsidRPr="00B53BD4">
        <w:rPr>
          <w:rFonts w:cs="Arial"/>
          <w:color w:val="000000"/>
        </w:rPr>
        <w:t>RFP Coordinator)</w:t>
      </w:r>
      <w:r w:rsidR="00261312" w:rsidRPr="00B53BD4">
        <w:rPr>
          <w:rFonts w:cs="Arial"/>
          <w:color w:val="000000"/>
        </w:rPr>
        <w:t>.</w:t>
      </w:r>
      <w:r w:rsidR="00045134" w:rsidRPr="00B53BD4">
        <w:rPr>
          <w:szCs w:val="20"/>
        </w:rPr>
        <w:t xml:space="preserve"> </w:t>
      </w:r>
    </w:p>
    <w:p w:rsidR="00326F02" w:rsidRPr="00326F02" w:rsidRDefault="00326F02" w:rsidP="0073263B">
      <w:pPr>
        <w:rPr>
          <w:b/>
          <w:szCs w:val="20"/>
          <w:u w:val="single"/>
        </w:rPr>
      </w:pPr>
    </w:p>
    <w:p w:rsidR="0076140F" w:rsidRPr="00F226AC" w:rsidRDefault="0076140F" w:rsidP="0076140F">
      <w:pPr>
        <w:jc w:val="center"/>
        <w:rPr>
          <w:b/>
          <w:sz w:val="24"/>
          <w:szCs w:val="24"/>
        </w:rPr>
      </w:pPr>
    </w:p>
    <w:p w:rsidR="00CD40FD" w:rsidRPr="004C4332" w:rsidRDefault="00261312" w:rsidP="00C75311">
      <w:pPr>
        <w:jc w:val="center"/>
      </w:pPr>
      <w:r w:rsidRPr="00C75311">
        <w:rPr>
          <w:b/>
        </w:rPr>
        <w:t>R</w:t>
      </w:r>
      <w:r>
        <w:rPr>
          <w:b/>
        </w:rPr>
        <w:t>EVIEW</w:t>
      </w:r>
      <w:r w:rsidRPr="00C75311">
        <w:rPr>
          <w:b/>
        </w:rPr>
        <w:t xml:space="preserve"> </w:t>
      </w:r>
      <w:r>
        <w:rPr>
          <w:b/>
        </w:rPr>
        <w:t>AND</w:t>
      </w:r>
      <w:r w:rsidR="00253419" w:rsidRPr="00C75311">
        <w:rPr>
          <w:b/>
        </w:rPr>
        <w:t xml:space="preserve"> </w:t>
      </w:r>
      <w:r w:rsidRPr="00C75311">
        <w:rPr>
          <w:b/>
        </w:rPr>
        <w:t>E</w:t>
      </w:r>
      <w:r>
        <w:rPr>
          <w:b/>
        </w:rPr>
        <w:t>VALUTATION</w:t>
      </w:r>
      <w:r w:rsidRPr="00C75311">
        <w:rPr>
          <w:b/>
        </w:rPr>
        <w:t xml:space="preserve"> S</w:t>
      </w:r>
      <w:r>
        <w:rPr>
          <w:b/>
        </w:rPr>
        <w:t>CHEDULE</w:t>
      </w:r>
    </w:p>
    <w:p w:rsidR="00CD40FD" w:rsidRPr="00056C13" w:rsidRDefault="00CD40FD" w:rsidP="00790586">
      <w:pPr>
        <w:jc w:val="center"/>
      </w:pPr>
    </w:p>
    <w:tbl>
      <w:tblPr>
        <w:tblStyle w:val="TableGrid"/>
        <w:tblW w:w="4793" w:type="pct"/>
        <w:tblLayout w:type="fixed"/>
        <w:tblLook w:val="04A0" w:firstRow="1" w:lastRow="0" w:firstColumn="1" w:lastColumn="0" w:noHBand="0" w:noVBand="1"/>
      </w:tblPr>
      <w:tblGrid>
        <w:gridCol w:w="5637"/>
        <w:gridCol w:w="1700"/>
        <w:gridCol w:w="1843"/>
      </w:tblGrid>
      <w:tr w:rsidR="00BA7DB1" w:rsidRPr="00C074A6" w:rsidTr="00BA7DB1">
        <w:trPr>
          <w:trHeight w:val="438"/>
        </w:trPr>
        <w:tc>
          <w:tcPr>
            <w:tcW w:w="3070" w:type="pct"/>
            <w:tcBorders>
              <w:bottom w:val="single" w:sz="4" w:space="0" w:color="auto"/>
            </w:tcBorders>
            <w:vAlign w:val="center"/>
          </w:tcPr>
          <w:p w:rsidR="00BA7DB1" w:rsidRPr="00C074A6" w:rsidRDefault="00BA7DB1" w:rsidP="00253419">
            <w:pPr>
              <w:rPr>
                <w:rFonts w:cs="Arial"/>
                <w:szCs w:val="20"/>
              </w:rPr>
            </w:pPr>
          </w:p>
        </w:tc>
        <w:tc>
          <w:tcPr>
            <w:tcW w:w="1930" w:type="pct"/>
            <w:gridSpan w:val="2"/>
            <w:tcBorders>
              <w:bottom w:val="single" w:sz="4" w:space="0" w:color="auto"/>
            </w:tcBorders>
            <w:vAlign w:val="center"/>
          </w:tcPr>
          <w:p w:rsidR="00BA7DB1" w:rsidRPr="00B53BD4" w:rsidRDefault="00BA7DB1" w:rsidP="00BA7DB1">
            <w:pPr>
              <w:rPr>
                <w:b/>
                <w:szCs w:val="20"/>
              </w:rPr>
            </w:pPr>
            <w:r w:rsidRPr="00B53BD4">
              <w:rPr>
                <w:b/>
                <w:szCs w:val="20"/>
              </w:rPr>
              <w:t>RFP 2013-01</w:t>
            </w:r>
          </w:p>
        </w:tc>
      </w:tr>
      <w:tr w:rsidR="00BA7DB1" w:rsidRPr="00C074A6" w:rsidTr="002B7A97">
        <w:trPr>
          <w:trHeight w:val="770"/>
        </w:trPr>
        <w:tc>
          <w:tcPr>
            <w:tcW w:w="3070" w:type="pct"/>
            <w:tcBorders>
              <w:bottom w:val="single" w:sz="4" w:space="0" w:color="auto"/>
              <w:right w:val="single" w:sz="4" w:space="0" w:color="auto"/>
            </w:tcBorders>
            <w:vAlign w:val="center"/>
          </w:tcPr>
          <w:p w:rsidR="00BA7DB1" w:rsidRPr="00C074A6" w:rsidRDefault="00BA7DB1" w:rsidP="00253419">
            <w:pPr>
              <w:rPr>
                <w:rFonts w:cs="Arial"/>
                <w:szCs w:val="20"/>
              </w:rPr>
            </w:pPr>
            <w:r>
              <w:rPr>
                <w:rFonts w:cs="Arial"/>
                <w:szCs w:val="20"/>
              </w:rPr>
              <w:t>Panel Members – 3 CHF &amp; 3 Community</w:t>
            </w:r>
          </w:p>
        </w:tc>
        <w:tc>
          <w:tcPr>
            <w:tcW w:w="926" w:type="pct"/>
            <w:tcBorders>
              <w:top w:val="single" w:sz="4" w:space="0" w:color="auto"/>
              <w:left w:val="single" w:sz="4" w:space="0" w:color="auto"/>
              <w:bottom w:val="single" w:sz="4" w:space="0" w:color="auto"/>
              <w:right w:val="nil"/>
            </w:tcBorders>
          </w:tcPr>
          <w:p w:rsidR="00BA7DB1" w:rsidRPr="00C9038F" w:rsidRDefault="00BA7DB1" w:rsidP="00C9038F">
            <w:pPr>
              <w:spacing w:before="40"/>
              <w:rPr>
                <w:rFonts w:cs="Arial"/>
                <w:sz w:val="16"/>
                <w:szCs w:val="20"/>
              </w:rPr>
            </w:pPr>
            <w:r w:rsidRPr="00C9038F">
              <w:rPr>
                <w:rFonts w:cs="Arial"/>
                <w:sz w:val="16"/>
                <w:szCs w:val="20"/>
              </w:rPr>
              <w:t>CHF:</w:t>
            </w:r>
          </w:p>
          <w:p w:rsidR="00BA7DB1" w:rsidRDefault="00BA7DB1" w:rsidP="00C9038F">
            <w:pPr>
              <w:rPr>
                <w:rFonts w:cs="Arial"/>
                <w:sz w:val="16"/>
                <w:szCs w:val="20"/>
              </w:rPr>
            </w:pPr>
          </w:p>
          <w:p w:rsidR="00C15DF0" w:rsidRPr="00C9038F" w:rsidRDefault="00C15DF0" w:rsidP="00C9038F">
            <w:pPr>
              <w:rPr>
                <w:rFonts w:cs="Arial"/>
                <w:sz w:val="16"/>
                <w:szCs w:val="20"/>
              </w:rPr>
            </w:pPr>
          </w:p>
        </w:tc>
        <w:tc>
          <w:tcPr>
            <w:tcW w:w="1003" w:type="pct"/>
            <w:tcBorders>
              <w:top w:val="single" w:sz="4" w:space="0" w:color="auto"/>
              <w:left w:val="nil"/>
              <w:bottom w:val="single" w:sz="4" w:space="0" w:color="auto"/>
              <w:right w:val="single" w:sz="4" w:space="0" w:color="auto"/>
            </w:tcBorders>
          </w:tcPr>
          <w:p w:rsidR="00BA7DB1" w:rsidRDefault="00BA7DB1" w:rsidP="0085324D">
            <w:pPr>
              <w:spacing w:before="40"/>
              <w:rPr>
                <w:rFonts w:cs="Arial"/>
                <w:sz w:val="16"/>
                <w:szCs w:val="20"/>
              </w:rPr>
            </w:pPr>
            <w:r w:rsidRPr="00C9038F">
              <w:rPr>
                <w:rFonts w:cs="Arial"/>
                <w:sz w:val="16"/>
                <w:szCs w:val="20"/>
              </w:rPr>
              <w:t>C</w:t>
            </w:r>
            <w:r>
              <w:rPr>
                <w:rFonts w:cs="Arial"/>
                <w:sz w:val="16"/>
                <w:szCs w:val="20"/>
              </w:rPr>
              <w:t>ommunity</w:t>
            </w:r>
            <w:r w:rsidRPr="00C9038F">
              <w:rPr>
                <w:rFonts w:cs="Arial"/>
                <w:sz w:val="16"/>
                <w:szCs w:val="20"/>
              </w:rPr>
              <w:t>:</w:t>
            </w:r>
          </w:p>
          <w:p w:rsidR="00BA7DB1" w:rsidRDefault="00BA7DB1" w:rsidP="00457F26">
            <w:pPr>
              <w:rPr>
                <w:rFonts w:cs="Arial"/>
                <w:sz w:val="16"/>
                <w:szCs w:val="20"/>
              </w:rPr>
            </w:pPr>
          </w:p>
          <w:p w:rsidR="00C15DF0" w:rsidRPr="00C9038F" w:rsidRDefault="00C15DF0" w:rsidP="00457F26">
            <w:pPr>
              <w:rPr>
                <w:rFonts w:cs="Arial"/>
                <w:sz w:val="16"/>
                <w:szCs w:val="20"/>
              </w:rPr>
            </w:pPr>
          </w:p>
        </w:tc>
      </w:tr>
      <w:tr w:rsidR="00BA7DB1" w:rsidRPr="00C074A6" w:rsidTr="00B53BD4">
        <w:trPr>
          <w:trHeight w:val="690"/>
        </w:trPr>
        <w:tc>
          <w:tcPr>
            <w:tcW w:w="3070" w:type="pct"/>
            <w:tcBorders>
              <w:bottom w:val="single" w:sz="4" w:space="0" w:color="auto"/>
            </w:tcBorders>
            <w:vAlign w:val="center"/>
          </w:tcPr>
          <w:p w:rsidR="00BA7DB1" w:rsidRPr="00C074A6" w:rsidRDefault="00BA7DB1" w:rsidP="00253419">
            <w:pPr>
              <w:rPr>
                <w:rFonts w:cs="Arial"/>
                <w:szCs w:val="20"/>
              </w:rPr>
            </w:pPr>
            <w:r w:rsidRPr="00C074A6">
              <w:rPr>
                <w:rFonts w:cs="Arial"/>
                <w:szCs w:val="20"/>
              </w:rPr>
              <w:t>Deadline for Proposals</w:t>
            </w:r>
          </w:p>
        </w:tc>
        <w:tc>
          <w:tcPr>
            <w:tcW w:w="1930" w:type="pct"/>
            <w:gridSpan w:val="2"/>
            <w:tcBorders>
              <w:top w:val="nil"/>
              <w:bottom w:val="single" w:sz="4" w:space="0" w:color="auto"/>
            </w:tcBorders>
            <w:vAlign w:val="center"/>
          </w:tcPr>
          <w:p w:rsidR="00BA7DB1" w:rsidRPr="00C074A6" w:rsidRDefault="00BA7DB1" w:rsidP="00253419">
            <w:pPr>
              <w:rPr>
                <w:rFonts w:cs="Arial"/>
                <w:szCs w:val="20"/>
              </w:rPr>
            </w:pPr>
            <w:r>
              <w:rPr>
                <w:rFonts w:cs="Arial"/>
                <w:szCs w:val="20"/>
              </w:rPr>
              <w:t>April 25, 2013 4:00PM</w:t>
            </w:r>
          </w:p>
        </w:tc>
      </w:tr>
      <w:tr w:rsidR="00BA7DB1" w:rsidRPr="00C074A6" w:rsidTr="00B53BD4">
        <w:trPr>
          <w:trHeight w:val="690"/>
        </w:trPr>
        <w:tc>
          <w:tcPr>
            <w:tcW w:w="3070" w:type="pct"/>
            <w:shd w:val="clear" w:color="auto" w:fill="D9D9D9" w:themeFill="background1" w:themeFillShade="D9"/>
            <w:vAlign w:val="center"/>
          </w:tcPr>
          <w:p w:rsidR="00BA7DB1" w:rsidRDefault="00BA7DB1" w:rsidP="00E847B8">
            <w:pPr>
              <w:rPr>
                <w:rFonts w:cs="Arial"/>
                <w:b/>
                <w:szCs w:val="20"/>
              </w:rPr>
            </w:pPr>
            <w:r>
              <w:rPr>
                <w:rFonts w:cs="Arial"/>
                <w:b/>
                <w:szCs w:val="20"/>
              </w:rPr>
              <w:t>Delivery of Proposals and Evaluation Work</w:t>
            </w:r>
            <w:r w:rsidR="00E847B8">
              <w:rPr>
                <w:rFonts w:cs="Arial"/>
                <w:b/>
                <w:szCs w:val="20"/>
              </w:rPr>
              <w:t>book</w:t>
            </w:r>
            <w:r>
              <w:rPr>
                <w:rFonts w:cs="Arial"/>
                <w:b/>
                <w:szCs w:val="20"/>
              </w:rPr>
              <w:t xml:space="preserve"> to Panel by email</w:t>
            </w:r>
          </w:p>
        </w:tc>
        <w:tc>
          <w:tcPr>
            <w:tcW w:w="1930" w:type="pct"/>
            <w:gridSpan w:val="2"/>
            <w:shd w:val="clear" w:color="auto" w:fill="D9D9D9" w:themeFill="background1" w:themeFillShade="D9"/>
            <w:vAlign w:val="center"/>
          </w:tcPr>
          <w:p w:rsidR="00BA7DB1" w:rsidRPr="00E847B8" w:rsidRDefault="00BA7DB1" w:rsidP="00253419">
            <w:pPr>
              <w:rPr>
                <w:rFonts w:cs="Arial"/>
                <w:b/>
                <w:szCs w:val="20"/>
              </w:rPr>
            </w:pPr>
            <w:r w:rsidRPr="00E847B8">
              <w:rPr>
                <w:rFonts w:cs="Arial"/>
                <w:b/>
                <w:szCs w:val="20"/>
              </w:rPr>
              <w:t>April 25, 2013 5:00PM</w:t>
            </w:r>
          </w:p>
        </w:tc>
      </w:tr>
      <w:tr w:rsidR="00E847B8" w:rsidRPr="00C074A6" w:rsidTr="00B53BD4">
        <w:trPr>
          <w:trHeight w:val="690"/>
        </w:trPr>
        <w:tc>
          <w:tcPr>
            <w:tcW w:w="3070" w:type="pct"/>
            <w:shd w:val="clear" w:color="auto" w:fill="D9D9D9" w:themeFill="background1" w:themeFillShade="D9"/>
            <w:vAlign w:val="center"/>
          </w:tcPr>
          <w:p w:rsidR="00E847B8" w:rsidRDefault="00E847B8" w:rsidP="00C15DF0">
            <w:pPr>
              <w:rPr>
                <w:rFonts w:cs="Arial"/>
                <w:b/>
                <w:szCs w:val="20"/>
              </w:rPr>
            </w:pPr>
            <w:r>
              <w:rPr>
                <w:rFonts w:cs="Arial"/>
                <w:b/>
                <w:szCs w:val="20"/>
              </w:rPr>
              <w:t>Delivery of completed Workbooks by Panel</w:t>
            </w:r>
            <w:r w:rsidR="00C15DF0">
              <w:rPr>
                <w:rFonts w:cs="Arial"/>
                <w:b/>
                <w:szCs w:val="20"/>
              </w:rPr>
              <w:t xml:space="preserve"> to RFP Coordinator by email to:</w:t>
            </w:r>
            <w:bookmarkStart w:id="2" w:name="_GoBack"/>
            <w:bookmarkEnd w:id="2"/>
          </w:p>
        </w:tc>
        <w:tc>
          <w:tcPr>
            <w:tcW w:w="1930" w:type="pct"/>
            <w:gridSpan w:val="2"/>
            <w:shd w:val="clear" w:color="auto" w:fill="D9D9D9" w:themeFill="background1" w:themeFillShade="D9"/>
            <w:vAlign w:val="center"/>
          </w:tcPr>
          <w:p w:rsidR="00E847B8" w:rsidRDefault="00E847B8" w:rsidP="00253419">
            <w:pPr>
              <w:rPr>
                <w:rFonts w:cs="Arial"/>
                <w:b/>
                <w:szCs w:val="20"/>
              </w:rPr>
            </w:pPr>
            <w:r>
              <w:rPr>
                <w:rFonts w:cs="Arial"/>
                <w:b/>
                <w:szCs w:val="20"/>
              </w:rPr>
              <w:t>April 26, 2013 Noon</w:t>
            </w:r>
          </w:p>
        </w:tc>
      </w:tr>
      <w:tr w:rsidR="00BA7DB1" w:rsidRPr="00C074A6" w:rsidTr="00B53BD4">
        <w:trPr>
          <w:trHeight w:val="690"/>
        </w:trPr>
        <w:tc>
          <w:tcPr>
            <w:tcW w:w="3070" w:type="pct"/>
            <w:shd w:val="clear" w:color="auto" w:fill="D9D9D9" w:themeFill="background1" w:themeFillShade="D9"/>
            <w:vAlign w:val="center"/>
          </w:tcPr>
          <w:p w:rsidR="00BA7DB1" w:rsidRPr="00AB2AA1" w:rsidRDefault="00BA7DB1" w:rsidP="00253419">
            <w:pPr>
              <w:rPr>
                <w:rFonts w:cs="Arial"/>
                <w:b/>
                <w:szCs w:val="20"/>
              </w:rPr>
            </w:pPr>
            <w:r>
              <w:rPr>
                <w:rFonts w:cs="Arial"/>
                <w:b/>
                <w:szCs w:val="20"/>
              </w:rPr>
              <w:t>Panel Meeting</w:t>
            </w:r>
            <w:r w:rsidRPr="00AB2AA1">
              <w:rPr>
                <w:rFonts w:cs="Arial"/>
                <w:b/>
                <w:szCs w:val="20"/>
              </w:rPr>
              <w:t xml:space="preserve">: </w:t>
            </w:r>
            <w:r>
              <w:rPr>
                <w:rFonts w:cs="Arial"/>
                <w:b/>
                <w:szCs w:val="20"/>
              </w:rPr>
              <w:t>Evaluation and Recommendation</w:t>
            </w:r>
          </w:p>
          <w:p w:rsidR="00BA7DB1" w:rsidRPr="00C074A6" w:rsidRDefault="00BA7DB1" w:rsidP="00BA7DB1">
            <w:pPr>
              <w:rPr>
                <w:rFonts w:cs="Arial"/>
                <w:szCs w:val="20"/>
              </w:rPr>
            </w:pPr>
            <w:r>
              <w:rPr>
                <w:rFonts w:cs="Arial"/>
                <w:szCs w:val="20"/>
              </w:rPr>
              <w:t>Presentation of compiled scoring, discussion of Proposals and recommendation</w:t>
            </w:r>
          </w:p>
        </w:tc>
        <w:tc>
          <w:tcPr>
            <w:tcW w:w="1930" w:type="pct"/>
            <w:gridSpan w:val="2"/>
            <w:shd w:val="clear" w:color="auto" w:fill="D9D9D9" w:themeFill="background1" w:themeFillShade="D9"/>
            <w:vAlign w:val="center"/>
          </w:tcPr>
          <w:p w:rsidR="00BA7DB1" w:rsidRDefault="00BA7DB1" w:rsidP="00253419">
            <w:pPr>
              <w:rPr>
                <w:rFonts w:cs="Arial"/>
                <w:b/>
                <w:szCs w:val="20"/>
              </w:rPr>
            </w:pPr>
            <w:r>
              <w:rPr>
                <w:rFonts w:cs="Arial"/>
                <w:b/>
                <w:szCs w:val="20"/>
              </w:rPr>
              <w:t xml:space="preserve">April 26, 2013 </w:t>
            </w:r>
          </w:p>
          <w:p w:rsidR="00BA7DB1" w:rsidRDefault="00BA7DB1" w:rsidP="00253419">
            <w:pPr>
              <w:rPr>
                <w:rFonts w:cs="Arial"/>
                <w:szCs w:val="20"/>
              </w:rPr>
            </w:pPr>
            <w:r>
              <w:rPr>
                <w:rFonts w:cs="Arial"/>
                <w:szCs w:val="20"/>
              </w:rPr>
              <w:t>1:00PM – 4:00PM</w:t>
            </w:r>
          </w:p>
          <w:p w:rsidR="00BA7DB1" w:rsidRPr="00C074A6" w:rsidRDefault="00BA7DB1" w:rsidP="00253419">
            <w:pPr>
              <w:rPr>
                <w:rFonts w:cs="Arial"/>
                <w:szCs w:val="20"/>
              </w:rPr>
            </w:pPr>
            <w:r>
              <w:rPr>
                <w:rFonts w:cs="Arial"/>
                <w:szCs w:val="20"/>
              </w:rPr>
              <w:t>CHF</w:t>
            </w:r>
            <w:r w:rsidR="00B53BD4">
              <w:rPr>
                <w:rFonts w:cs="Arial"/>
                <w:szCs w:val="20"/>
              </w:rPr>
              <w:t xml:space="preserve"> Office</w:t>
            </w:r>
            <w:r>
              <w:rPr>
                <w:rFonts w:cs="Arial"/>
                <w:szCs w:val="20"/>
              </w:rPr>
              <w:t xml:space="preserve"> – Founder’s Room</w:t>
            </w:r>
          </w:p>
        </w:tc>
      </w:tr>
      <w:tr w:rsidR="00BA7DB1" w:rsidRPr="00C074A6" w:rsidTr="00B53BD4">
        <w:trPr>
          <w:trHeight w:val="690"/>
        </w:trPr>
        <w:tc>
          <w:tcPr>
            <w:tcW w:w="3070" w:type="pct"/>
            <w:vAlign w:val="center"/>
          </w:tcPr>
          <w:p w:rsidR="00BA7DB1" w:rsidRPr="00C074A6" w:rsidRDefault="00BA7DB1" w:rsidP="00253419">
            <w:pPr>
              <w:rPr>
                <w:rFonts w:cs="Arial"/>
                <w:szCs w:val="20"/>
              </w:rPr>
            </w:pPr>
            <w:r w:rsidRPr="00C074A6">
              <w:rPr>
                <w:rFonts w:cs="Arial"/>
                <w:szCs w:val="20"/>
              </w:rPr>
              <w:t xml:space="preserve">Notification </w:t>
            </w:r>
            <w:r>
              <w:rPr>
                <w:rFonts w:cs="Arial"/>
                <w:szCs w:val="20"/>
              </w:rPr>
              <w:t>of Panel recommendation to Unsuccessful Proponents</w:t>
            </w:r>
            <w:r w:rsidRPr="00C074A6">
              <w:rPr>
                <w:rFonts w:cs="Arial"/>
                <w:szCs w:val="20"/>
              </w:rPr>
              <w:t xml:space="preserve"> Issued</w:t>
            </w:r>
          </w:p>
        </w:tc>
        <w:tc>
          <w:tcPr>
            <w:tcW w:w="1930" w:type="pct"/>
            <w:gridSpan w:val="2"/>
            <w:vAlign w:val="center"/>
          </w:tcPr>
          <w:p w:rsidR="00BA7DB1" w:rsidRPr="00C074A6" w:rsidRDefault="00BA7DB1" w:rsidP="00B53BD4">
            <w:pPr>
              <w:rPr>
                <w:rFonts w:cs="Arial"/>
                <w:szCs w:val="20"/>
              </w:rPr>
            </w:pPr>
            <w:r>
              <w:rPr>
                <w:rFonts w:cs="Arial"/>
                <w:szCs w:val="20"/>
              </w:rPr>
              <w:t xml:space="preserve">April </w:t>
            </w:r>
            <w:r w:rsidR="00B53BD4">
              <w:rPr>
                <w:rFonts w:cs="Arial"/>
                <w:szCs w:val="20"/>
              </w:rPr>
              <w:t>30</w:t>
            </w:r>
            <w:r>
              <w:rPr>
                <w:rFonts w:cs="Arial"/>
                <w:szCs w:val="20"/>
              </w:rPr>
              <w:t>, 2013</w:t>
            </w:r>
          </w:p>
        </w:tc>
      </w:tr>
      <w:tr w:rsidR="00BA7DB1" w:rsidTr="00B53BD4">
        <w:trPr>
          <w:trHeight w:val="690"/>
        </w:trPr>
        <w:tc>
          <w:tcPr>
            <w:tcW w:w="3070" w:type="pct"/>
            <w:vAlign w:val="center"/>
          </w:tcPr>
          <w:p w:rsidR="00BA7DB1" w:rsidRPr="00C074A6" w:rsidRDefault="00BA7DB1" w:rsidP="00253419">
            <w:pPr>
              <w:rPr>
                <w:rFonts w:cs="Arial"/>
                <w:szCs w:val="20"/>
              </w:rPr>
            </w:pPr>
            <w:r>
              <w:rPr>
                <w:rFonts w:cs="Arial"/>
                <w:szCs w:val="20"/>
              </w:rPr>
              <w:t>Notification of Panel recommendation to Successful Proponents Issued</w:t>
            </w:r>
          </w:p>
        </w:tc>
        <w:tc>
          <w:tcPr>
            <w:tcW w:w="1930" w:type="pct"/>
            <w:gridSpan w:val="2"/>
            <w:vAlign w:val="center"/>
          </w:tcPr>
          <w:p w:rsidR="00BA7DB1" w:rsidRPr="00C074A6" w:rsidRDefault="00BA7DB1" w:rsidP="00253419">
            <w:pPr>
              <w:rPr>
                <w:rFonts w:cs="Arial"/>
                <w:szCs w:val="20"/>
              </w:rPr>
            </w:pPr>
            <w:r>
              <w:rPr>
                <w:rFonts w:cs="Arial"/>
                <w:szCs w:val="20"/>
              </w:rPr>
              <w:t xml:space="preserve">May 8, 2013 </w:t>
            </w:r>
          </w:p>
        </w:tc>
      </w:tr>
    </w:tbl>
    <w:p w:rsidR="00DD3844" w:rsidRDefault="00DD3844" w:rsidP="00CD40FD">
      <w:pPr>
        <w:pStyle w:val="PlainText"/>
        <w:rPr>
          <w:rFonts w:ascii="Arial" w:hAnsi="Arial" w:cs="Arial"/>
          <w:b/>
          <w:caps/>
          <w:sz w:val="24"/>
          <w:szCs w:val="24"/>
        </w:rPr>
      </w:pPr>
      <w:bookmarkStart w:id="3" w:name="_Toc301525823"/>
      <w:bookmarkEnd w:id="0"/>
      <w:bookmarkEnd w:id="1"/>
    </w:p>
    <w:p w:rsidR="00BA7DB1" w:rsidRDefault="00BA7DB1">
      <w:pPr>
        <w:spacing w:after="200" w:line="276" w:lineRule="auto"/>
        <w:rPr>
          <w:rFonts w:cs="Arial"/>
          <w:b/>
          <w:caps/>
          <w:sz w:val="24"/>
          <w:szCs w:val="24"/>
        </w:rPr>
      </w:pPr>
      <w:r>
        <w:rPr>
          <w:rFonts w:cs="Arial"/>
          <w:b/>
          <w:caps/>
          <w:sz w:val="24"/>
          <w:szCs w:val="24"/>
        </w:rPr>
        <w:br w:type="page"/>
      </w:r>
    </w:p>
    <w:p w:rsidR="004F1C9C" w:rsidRPr="00056C13" w:rsidRDefault="004F1C9C" w:rsidP="00AC4FB5">
      <w:pPr>
        <w:jc w:val="center"/>
        <w:rPr>
          <w:rFonts w:cs="Arial"/>
          <w:b/>
          <w:caps/>
          <w:sz w:val="24"/>
          <w:szCs w:val="24"/>
        </w:rPr>
      </w:pPr>
      <w:r w:rsidRPr="00056C13">
        <w:rPr>
          <w:rFonts w:cs="Arial"/>
          <w:b/>
          <w:caps/>
          <w:sz w:val="24"/>
          <w:szCs w:val="24"/>
        </w:rPr>
        <w:lastRenderedPageBreak/>
        <w:t>Table of Contents</w:t>
      </w:r>
    </w:p>
    <w:p w:rsidR="004F1C9C" w:rsidRPr="00056C13" w:rsidRDefault="004F1C9C" w:rsidP="00AC4FB5">
      <w:pPr>
        <w:jc w:val="center"/>
        <w:rPr>
          <w:rFonts w:cs="Arial"/>
          <w:b/>
          <w:szCs w:val="20"/>
        </w:rPr>
      </w:pPr>
    </w:p>
    <w:p w:rsidR="0096226F" w:rsidRDefault="00DB0783">
      <w:pPr>
        <w:pStyle w:val="TOC1"/>
        <w:tabs>
          <w:tab w:val="right" w:leader="dot" w:pos="9350"/>
        </w:tabs>
        <w:rPr>
          <w:rFonts w:asciiTheme="minorHAnsi" w:hAnsiTheme="minorHAnsi"/>
          <w:noProof/>
          <w:sz w:val="22"/>
          <w:lang w:val="en-CA" w:eastAsia="en-CA"/>
        </w:rPr>
      </w:pPr>
      <w:r w:rsidRPr="00056C13">
        <w:rPr>
          <w:rFonts w:cs="Arial"/>
          <w:b/>
          <w:szCs w:val="20"/>
        </w:rPr>
        <w:fldChar w:fldCharType="begin"/>
      </w:r>
      <w:r w:rsidR="001843B0" w:rsidRPr="00056C13">
        <w:rPr>
          <w:rFonts w:cs="Arial"/>
          <w:b/>
          <w:szCs w:val="20"/>
        </w:rPr>
        <w:instrText xml:space="preserve"> TOC \h \z \t "Style1,3,Style2,1,Style3,2" </w:instrText>
      </w:r>
      <w:r w:rsidRPr="00056C13">
        <w:rPr>
          <w:rFonts w:cs="Arial"/>
          <w:b/>
          <w:szCs w:val="20"/>
        </w:rPr>
        <w:fldChar w:fldCharType="separate"/>
      </w:r>
      <w:hyperlink w:anchor="_Toc354583896" w:history="1">
        <w:r w:rsidR="0096226F" w:rsidRPr="00C527DC">
          <w:rPr>
            <w:rStyle w:val="Hyperlink"/>
            <w:rFonts w:cs="Arial"/>
            <w:caps/>
            <w:noProof/>
          </w:rPr>
          <w:t>Reviewer Responsibilities Form</w:t>
        </w:r>
        <w:r w:rsidR="0096226F">
          <w:rPr>
            <w:noProof/>
            <w:webHidden/>
          </w:rPr>
          <w:tab/>
        </w:r>
        <w:r w:rsidR="0096226F">
          <w:rPr>
            <w:noProof/>
            <w:webHidden/>
          </w:rPr>
          <w:fldChar w:fldCharType="begin"/>
        </w:r>
        <w:r w:rsidR="0096226F">
          <w:rPr>
            <w:noProof/>
            <w:webHidden/>
          </w:rPr>
          <w:instrText xml:space="preserve"> PAGEREF _Toc354583896 \h </w:instrText>
        </w:r>
        <w:r w:rsidR="0096226F">
          <w:rPr>
            <w:noProof/>
            <w:webHidden/>
          </w:rPr>
        </w:r>
        <w:r w:rsidR="0096226F">
          <w:rPr>
            <w:noProof/>
            <w:webHidden/>
          </w:rPr>
          <w:fldChar w:fldCharType="separate"/>
        </w:r>
        <w:r w:rsidR="00907D01">
          <w:rPr>
            <w:noProof/>
            <w:webHidden/>
          </w:rPr>
          <w:t>3</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897" w:history="1">
        <w:r w:rsidR="0096226F" w:rsidRPr="00C527DC">
          <w:rPr>
            <w:rStyle w:val="Hyperlink"/>
            <w:noProof/>
          </w:rPr>
          <w:t>Conflict of Interest</w:t>
        </w:r>
        <w:r w:rsidR="0096226F">
          <w:rPr>
            <w:noProof/>
            <w:webHidden/>
          </w:rPr>
          <w:tab/>
        </w:r>
        <w:r w:rsidR="0096226F">
          <w:rPr>
            <w:noProof/>
            <w:webHidden/>
          </w:rPr>
          <w:fldChar w:fldCharType="begin"/>
        </w:r>
        <w:r w:rsidR="0096226F">
          <w:rPr>
            <w:noProof/>
            <w:webHidden/>
          </w:rPr>
          <w:instrText xml:space="preserve"> PAGEREF _Toc354583897 \h </w:instrText>
        </w:r>
        <w:r w:rsidR="0096226F">
          <w:rPr>
            <w:noProof/>
            <w:webHidden/>
          </w:rPr>
        </w:r>
        <w:r w:rsidR="0096226F">
          <w:rPr>
            <w:noProof/>
            <w:webHidden/>
          </w:rPr>
          <w:fldChar w:fldCharType="separate"/>
        </w:r>
        <w:r w:rsidR="00907D01">
          <w:rPr>
            <w:noProof/>
            <w:webHidden/>
          </w:rPr>
          <w:t>3</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898" w:history="1">
        <w:r w:rsidR="0096226F" w:rsidRPr="00C527DC">
          <w:rPr>
            <w:rStyle w:val="Hyperlink"/>
            <w:noProof/>
          </w:rPr>
          <w:t>Agreement on Scope of Work</w:t>
        </w:r>
        <w:r w:rsidR="0096226F">
          <w:rPr>
            <w:noProof/>
            <w:webHidden/>
          </w:rPr>
          <w:tab/>
        </w:r>
        <w:r w:rsidR="0096226F">
          <w:rPr>
            <w:noProof/>
            <w:webHidden/>
          </w:rPr>
          <w:fldChar w:fldCharType="begin"/>
        </w:r>
        <w:r w:rsidR="0096226F">
          <w:rPr>
            <w:noProof/>
            <w:webHidden/>
          </w:rPr>
          <w:instrText xml:space="preserve"> PAGEREF _Toc354583898 \h </w:instrText>
        </w:r>
        <w:r w:rsidR="0096226F">
          <w:rPr>
            <w:noProof/>
            <w:webHidden/>
          </w:rPr>
        </w:r>
        <w:r w:rsidR="0096226F">
          <w:rPr>
            <w:noProof/>
            <w:webHidden/>
          </w:rPr>
          <w:fldChar w:fldCharType="separate"/>
        </w:r>
        <w:r w:rsidR="00907D01">
          <w:rPr>
            <w:noProof/>
            <w:webHidden/>
          </w:rPr>
          <w:t>3</w:t>
        </w:r>
        <w:r w:rsidR="0096226F">
          <w:rPr>
            <w:noProof/>
            <w:webHidden/>
          </w:rPr>
          <w:fldChar w:fldCharType="end"/>
        </w:r>
      </w:hyperlink>
    </w:p>
    <w:p w:rsidR="0096226F" w:rsidRDefault="00C15DF0">
      <w:pPr>
        <w:pStyle w:val="TOC1"/>
        <w:tabs>
          <w:tab w:val="right" w:leader="dot" w:pos="9350"/>
        </w:tabs>
        <w:rPr>
          <w:rFonts w:asciiTheme="minorHAnsi" w:hAnsiTheme="minorHAnsi"/>
          <w:noProof/>
          <w:sz w:val="22"/>
          <w:lang w:val="en-CA" w:eastAsia="en-CA"/>
        </w:rPr>
      </w:pPr>
      <w:hyperlink w:anchor="_Toc354583899" w:history="1">
        <w:r w:rsidR="0096226F" w:rsidRPr="00C527DC">
          <w:rPr>
            <w:rStyle w:val="Hyperlink"/>
            <w:caps/>
            <w:noProof/>
          </w:rPr>
          <w:t>2013 RFP Project Advisory Committee Guide</w:t>
        </w:r>
        <w:r w:rsidR="0096226F">
          <w:rPr>
            <w:noProof/>
            <w:webHidden/>
          </w:rPr>
          <w:tab/>
        </w:r>
        <w:r w:rsidR="0096226F">
          <w:rPr>
            <w:noProof/>
            <w:webHidden/>
          </w:rPr>
          <w:fldChar w:fldCharType="begin"/>
        </w:r>
        <w:r w:rsidR="0096226F">
          <w:rPr>
            <w:noProof/>
            <w:webHidden/>
          </w:rPr>
          <w:instrText xml:space="preserve"> PAGEREF _Toc354583899 \h </w:instrText>
        </w:r>
        <w:r w:rsidR="0096226F">
          <w:rPr>
            <w:noProof/>
            <w:webHidden/>
          </w:rPr>
        </w:r>
        <w:r w:rsidR="0096226F">
          <w:rPr>
            <w:noProof/>
            <w:webHidden/>
          </w:rPr>
          <w:fldChar w:fldCharType="separate"/>
        </w:r>
        <w:r w:rsidR="00907D01">
          <w:rPr>
            <w:noProof/>
            <w:webHidden/>
          </w:rPr>
          <w:t>4</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0" w:history="1">
        <w:r w:rsidR="0096226F" w:rsidRPr="00C527DC">
          <w:rPr>
            <w:rStyle w:val="Hyperlink"/>
            <w:noProof/>
          </w:rPr>
          <w:t>INTRODUCTION</w:t>
        </w:r>
        <w:r w:rsidR="0096226F">
          <w:rPr>
            <w:noProof/>
            <w:webHidden/>
          </w:rPr>
          <w:tab/>
        </w:r>
        <w:r w:rsidR="0096226F">
          <w:rPr>
            <w:noProof/>
            <w:webHidden/>
          </w:rPr>
          <w:fldChar w:fldCharType="begin"/>
        </w:r>
        <w:r w:rsidR="0096226F">
          <w:rPr>
            <w:noProof/>
            <w:webHidden/>
          </w:rPr>
          <w:instrText xml:space="preserve"> PAGEREF _Toc354583900 \h </w:instrText>
        </w:r>
        <w:r w:rsidR="0096226F">
          <w:rPr>
            <w:noProof/>
            <w:webHidden/>
          </w:rPr>
        </w:r>
        <w:r w:rsidR="0096226F">
          <w:rPr>
            <w:noProof/>
            <w:webHidden/>
          </w:rPr>
          <w:fldChar w:fldCharType="separate"/>
        </w:r>
        <w:r w:rsidR="00907D01">
          <w:rPr>
            <w:noProof/>
            <w:webHidden/>
          </w:rPr>
          <w:t>4</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1" w:history="1">
        <w:r w:rsidR="0096226F" w:rsidRPr="00C527DC">
          <w:rPr>
            <w:rStyle w:val="Hyperlink"/>
            <w:noProof/>
          </w:rPr>
          <w:t>COMMUNICATIONS WITH PROPONENT OUTSIDE PANEL</w:t>
        </w:r>
        <w:r w:rsidR="0096226F">
          <w:rPr>
            <w:noProof/>
            <w:webHidden/>
          </w:rPr>
          <w:tab/>
        </w:r>
        <w:r w:rsidR="0096226F">
          <w:rPr>
            <w:noProof/>
            <w:webHidden/>
          </w:rPr>
          <w:fldChar w:fldCharType="begin"/>
        </w:r>
        <w:r w:rsidR="0096226F">
          <w:rPr>
            <w:noProof/>
            <w:webHidden/>
          </w:rPr>
          <w:instrText xml:space="preserve"> PAGEREF _Toc354583901 \h </w:instrText>
        </w:r>
        <w:r w:rsidR="0096226F">
          <w:rPr>
            <w:noProof/>
            <w:webHidden/>
          </w:rPr>
        </w:r>
        <w:r w:rsidR="0096226F">
          <w:rPr>
            <w:noProof/>
            <w:webHidden/>
          </w:rPr>
          <w:fldChar w:fldCharType="separate"/>
        </w:r>
        <w:r w:rsidR="00907D01">
          <w:rPr>
            <w:noProof/>
            <w:webHidden/>
          </w:rPr>
          <w:t>4</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2" w:history="1">
        <w:r w:rsidR="0096226F" w:rsidRPr="00C527DC">
          <w:rPr>
            <w:rStyle w:val="Hyperlink"/>
            <w:noProof/>
          </w:rPr>
          <w:t>INDEPENDENT JUDGMENT</w:t>
        </w:r>
        <w:r w:rsidR="0096226F">
          <w:rPr>
            <w:noProof/>
            <w:webHidden/>
          </w:rPr>
          <w:tab/>
        </w:r>
        <w:r w:rsidR="0096226F">
          <w:rPr>
            <w:noProof/>
            <w:webHidden/>
          </w:rPr>
          <w:fldChar w:fldCharType="begin"/>
        </w:r>
        <w:r w:rsidR="0096226F">
          <w:rPr>
            <w:noProof/>
            <w:webHidden/>
          </w:rPr>
          <w:instrText xml:space="preserve"> PAGEREF _Toc354583902 \h </w:instrText>
        </w:r>
        <w:r w:rsidR="0096226F">
          <w:rPr>
            <w:noProof/>
            <w:webHidden/>
          </w:rPr>
        </w:r>
        <w:r w:rsidR="0096226F">
          <w:rPr>
            <w:noProof/>
            <w:webHidden/>
          </w:rPr>
          <w:fldChar w:fldCharType="separate"/>
        </w:r>
        <w:r w:rsidR="00907D01">
          <w:rPr>
            <w:noProof/>
            <w:webHidden/>
          </w:rPr>
          <w:t>4</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3" w:history="1">
        <w:r w:rsidR="0096226F" w:rsidRPr="00C527DC">
          <w:rPr>
            <w:rStyle w:val="Hyperlink"/>
            <w:noProof/>
          </w:rPr>
          <w:t>RESPONSIVENESS</w:t>
        </w:r>
        <w:r w:rsidR="0096226F">
          <w:rPr>
            <w:noProof/>
            <w:webHidden/>
          </w:rPr>
          <w:tab/>
        </w:r>
        <w:r w:rsidR="0096226F">
          <w:rPr>
            <w:noProof/>
            <w:webHidden/>
          </w:rPr>
          <w:fldChar w:fldCharType="begin"/>
        </w:r>
        <w:r w:rsidR="0096226F">
          <w:rPr>
            <w:noProof/>
            <w:webHidden/>
          </w:rPr>
          <w:instrText xml:space="preserve"> PAGEREF _Toc354583903 \h </w:instrText>
        </w:r>
        <w:r w:rsidR="0096226F">
          <w:rPr>
            <w:noProof/>
            <w:webHidden/>
          </w:rPr>
        </w:r>
        <w:r w:rsidR="0096226F">
          <w:rPr>
            <w:noProof/>
            <w:webHidden/>
          </w:rPr>
          <w:fldChar w:fldCharType="separate"/>
        </w:r>
        <w:r w:rsidR="00907D01">
          <w:rPr>
            <w:noProof/>
            <w:webHidden/>
          </w:rPr>
          <w:t>4</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4" w:history="1">
        <w:r w:rsidR="0096226F" w:rsidRPr="00C527DC">
          <w:rPr>
            <w:rStyle w:val="Hyperlink"/>
            <w:noProof/>
          </w:rPr>
          <w:t>REVIEWING PROPOSALS</w:t>
        </w:r>
        <w:r w:rsidR="0096226F">
          <w:rPr>
            <w:noProof/>
            <w:webHidden/>
          </w:rPr>
          <w:tab/>
        </w:r>
        <w:r w:rsidR="0096226F">
          <w:rPr>
            <w:noProof/>
            <w:webHidden/>
          </w:rPr>
          <w:fldChar w:fldCharType="begin"/>
        </w:r>
        <w:r w:rsidR="0096226F">
          <w:rPr>
            <w:noProof/>
            <w:webHidden/>
          </w:rPr>
          <w:instrText xml:space="preserve"> PAGEREF _Toc354583904 \h </w:instrText>
        </w:r>
        <w:r w:rsidR="0096226F">
          <w:rPr>
            <w:noProof/>
            <w:webHidden/>
          </w:rPr>
        </w:r>
        <w:r w:rsidR="0096226F">
          <w:rPr>
            <w:noProof/>
            <w:webHidden/>
          </w:rPr>
          <w:fldChar w:fldCharType="separate"/>
        </w:r>
        <w:r w:rsidR="00907D01">
          <w:rPr>
            <w:noProof/>
            <w:webHidden/>
          </w:rPr>
          <w:t>5</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5" w:history="1">
        <w:r w:rsidR="0096226F" w:rsidRPr="00C527DC">
          <w:rPr>
            <w:rStyle w:val="Hyperlink"/>
            <w:noProof/>
          </w:rPr>
          <w:t>EVALUATION WORKBOOK</w:t>
        </w:r>
        <w:r w:rsidR="0096226F">
          <w:rPr>
            <w:noProof/>
            <w:webHidden/>
          </w:rPr>
          <w:tab/>
        </w:r>
        <w:r w:rsidR="0096226F">
          <w:rPr>
            <w:noProof/>
            <w:webHidden/>
          </w:rPr>
          <w:fldChar w:fldCharType="begin"/>
        </w:r>
        <w:r w:rsidR="0096226F">
          <w:rPr>
            <w:noProof/>
            <w:webHidden/>
          </w:rPr>
          <w:instrText xml:space="preserve"> PAGEREF _Toc354583905 \h </w:instrText>
        </w:r>
        <w:r w:rsidR="0096226F">
          <w:rPr>
            <w:noProof/>
            <w:webHidden/>
          </w:rPr>
        </w:r>
        <w:r w:rsidR="0096226F">
          <w:rPr>
            <w:noProof/>
            <w:webHidden/>
          </w:rPr>
          <w:fldChar w:fldCharType="separate"/>
        </w:r>
        <w:r w:rsidR="00907D01">
          <w:rPr>
            <w:noProof/>
            <w:webHidden/>
          </w:rPr>
          <w:t>5</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6" w:history="1">
        <w:r w:rsidR="0096226F" w:rsidRPr="00C527DC">
          <w:rPr>
            <w:rStyle w:val="Hyperlink"/>
            <w:noProof/>
          </w:rPr>
          <w:t>RECOMMENDATION FOR AWARD</w:t>
        </w:r>
        <w:r w:rsidR="0096226F">
          <w:rPr>
            <w:noProof/>
            <w:webHidden/>
          </w:rPr>
          <w:tab/>
        </w:r>
        <w:r w:rsidR="0096226F">
          <w:rPr>
            <w:noProof/>
            <w:webHidden/>
          </w:rPr>
          <w:fldChar w:fldCharType="begin"/>
        </w:r>
        <w:r w:rsidR="0096226F">
          <w:rPr>
            <w:noProof/>
            <w:webHidden/>
          </w:rPr>
          <w:instrText xml:space="preserve"> PAGEREF _Toc354583906 \h </w:instrText>
        </w:r>
        <w:r w:rsidR="0096226F">
          <w:rPr>
            <w:noProof/>
            <w:webHidden/>
          </w:rPr>
        </w:r>
        <w:r w:rsidR="0096226F">
          <w:rPr>
            <w:noProof/>
            <w:webHidden/>
          </w:rPr>
          <w:fldChar w:fldCharType="separate"/>
        </w:r>
        <w:r w:rsidR="00907D01">
          <w:rPr>
            <w:noProof/>
            <w:webHidden/>
          </w:rPr>
          <w:t>6</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7" w:history="1">
        <w:r w:rsidR="0096226F" w:rsidRPr="00C527DC">
          <w:rPr>
            <w:rStyle w:val="Hyperlink"/>
            <w:noProof/>
          </w:rPr>
          <w:t>RECORD KEEPING</w:t>
        </w:r>
        <w:r w:rsidR="0096226F">
          <w:rPr>
            <w:noProof/>
            <w:webHidden/>
          </w:rPr>
          <w:tab/>
        </w:r>
        <w:r w:rsidR="0096226F">
          <w:rPr>
            <w:noProof/>
            <w:webHidden/>
          </w:rPr>
          <w:fldChar w:fldCharType="begin"/>
        </w:r>
        <w:r w:rsidR="0096226F">
          <w:rPr>
            <w:noProof/>
            <w:webHidden/>
          </w:rPr>
          <w:instrText xml:space="preserve"> PAGEREF _Toc354583907 \h </w:instrText>
        </w:r>
        <w:r w:rsidR="0096226F">
          <w:rPr>
            <w:noProof/>
            <w:webHidden/>
          </w:rPr>
        </w:r>
        <w:r w:rsidR="0096226F">
          <w:rPr>
            <w:noProof/>
            <w:webHidden/>
          </w:rPr>
          <w:fldChar w:fldCharType="separate"/>
        </w:r>
        <w:r w:rsidR="00907D01">
          <w:rPr>
            <w:noProof/>
            <w:webHidden/>
          </w:rPr>
          <w:t>6</w:t>
        </w:r>
        <w:r w:rsidR="0096226F">
          <w:rPr>
            <w:noProof/>
            <w:webHidden/>
          </w:rPr>
          <w:fldChar w:fldCharType="end"/>
        </w:r>
      </w:hyperlink>
    </w:p>
    <w:p w:rsidR="0096226F" w:rsidRDefault="00C15DF0">
      <w:pPr>
        <w:pStyle w:val="TOC3"/>
        <w:tabs>
          <w:tab w:val="right" w:leader="dot" w:pos="9350"/>
        </w:tabs>
        <w:rPr>
          <w:rFonts w:asciiTheme="minorHAnsi" w:hAnsiTheme="minorHAnsi"/>
          <w:noProof/>
          <w:sz w:val="22"/>
          <w:lang w:val="en-CA" w:eastAsia="en-CA"/>
        </w:rPr>
      </w:pPr>
      <w:hyperlink w:anchor="_Toc354583908" w:history="1">
        <w:r w:rsidR="0096226F" w:rsidRPr="00C527DC">
          <w:rPr>
            <w:rStyle w:val="Hyperlink"/>
            <w:noProof/>
          </w:rPr>
          <w:t>PROTESTS AND APPEALS</w:t>
        </w:r>
        <w:r w:rsidR="0096226F">
          <w:rPr>
            <w:noProof/>
            <w:webHidden/>
          </w:rPr>
          <w:tab/>
        </w:r>
        <w:r w:rsidR="0096226F">
          <w:rPr>
            <w:noProof/>
            <w:webHidden/>
          </w:rPr>
          <w:fldChar w:fldCharType="begin"/>
        </w:r>
        <w:r w:rsidR="0096226F">
          <w:rPr>
            <w:noProof/>
            <w:webHidden/>
          </w:rPr>
          <w:instrText xml:space="preserve"> PAGEREF _Toc354583908 \h </w:instrText>
        </w:r>
        <w:r w:rsidR="0096226F">
          <w:rPr>
            <w:noProof/>
            <w:webHidden/>
          </w:rPr>
        </w:r>
        <w:r w:rsidR="0096226F">
          <w:rPr>
            <w:noProof/>
            <w:webHidden/>
          </w:rPr>
          <w:fldChar w:fldCharType="separate"/>
        </w:r>
        <w:r w:rsidR="00907D01">
          <w:rPr>
            <w:noProof/>
            <w:webHidden/>
          </w:rPr>
          <w:t>6</w:t>
        </w:r>
        <w:r w:rsidR="0096226F">
          <w:rPr>
            <w:noProof/>
            <w:webHidden/>
          </w:rPr>
          <w:fldChar w:fldCharType="end"/>
        </w:r>
      </w:hyperlink>
    </w:p>
    <w:p w:rsidR="00F105FC" w:rsidRDefault="00DB0783" w:rsidP="00E578C0">
      <w:pPr>
        <w:rPr>
          <w:rFonts w:cs="Arial"/>
          <w:b/>
          <w:szCs w:val="20"/>
        </w:rPr>
      </w:pPr>
      <w:r w:rsidRPr="00056C13">
        <w:rPr>
          <w:rFonts w:cs="Arial"/>
          <w:b/>
          <w:szCs w:val="20"/>
        </w:rPr>
        <w:fldChar w:fldCharType="end"/>
      </w:r>
    </w:p>
    <w:p w:rsidR="00F105FC" w:rsidRDefault="00F105FC" w:rsidP="00E578C0">
      <w:pPr>
        <w:rPr>
          <w:rFonts w:cs="Arial"/>
          <w:szCs w:val="20"/>
        </w:rPr>
      </w:pPr>
      <w:r>
        <w:rPr>
          <w:rFonts w:cs="Arial"/>
          <w:szCs w:val="20"/>
        </w:rPr>
        <w:t>REFERENCE MATERIAL APPENDIXES</w:t>
      </w:r>
    </w:p>
    <w:p w:rsidR="00F105FC" w:rsidRPr="00F105FC" w:rsidRDefault="00F105FC" w:rsidP="00E578C0">
      <w:pPr>
        <w:rPr>
          <w:rFonts w:cs="Arial"/>
          <w:caps/>
          <w:szCs w:val="20"/>
        </w:rPr>
      </w:pPr>
    </w:p>
    <w:p w:rsidR="00F105FC" w:rsidRPr="00046C32" w:rsidRDefault="00FC2261" w:rsidP="00E578C0">
      <w:pPr>
        <w:rPr>
          <w:rFonts w:cs="Arial"/>
          <w:szCs w:val="20"/>
        </w:rPr>
      </w:pPr>
      <w:r w:rsidRPr="00046C32">
        <w:rPr>
          <w:rFonts w:cs="Arial"/>
          <w:szCs w:val="20"/>
        </w:rPr>
        <w:t>CHF Request for Proposal</w:t>
      </w:r>
      <w:r w:rsidR="00046C32">
        <w:rPr>
          <w:rFonts w:cs="Arial"/>
          <w:szCs w:val="20"/>
        </w:rPr>
        <w:t xml:space="preserve"> with Schedules</w:t>
      </w:r>
      <w:r w:rsidR="00722164">
        <w:rPr>
          <w:rFonts w:cs="Arial"/>
          <w:szCs w:val="20"/>
        </w:rPr>
        <w:t xml:space="preserve"> and </w:t>
      </w:r>
      <w:r w:rsidR="00F105FC" w:rsidRPr="00046C32">
        <w:rPr>
          <w:rFonts w:cs="Arial"/>
          <w:szCs w:val="20"/>
        </w:rPr>
        <w:t>E</w:t>
      </w:r>
      <w:r w:rsidR="009C1AC0" w:rsidRPr="00046C32">
        <w:rPr>
          <w:rFonts w:cs="Arial"/>
          <w:szCs w:val="20"/>
        </w:rPr>
        <w:t>ligible</w:t>
      </w:r>
      <w:r w:rsidR="00F105FC" w:rsidRPr="00046C32">
        <w:rPr>
          <w:rFonts w:cs="Arial"/>
          <w:szCs w:val="20"/>
        </w:rPr>
        <w:t xml:space="preserve"> C</w:t>
      </w:r>
      <w:r w:rsidR="009C1AC0" w:rsidRPr="00046C32">
        <w:rPr>
          <w:rFonts w:cs="Arial"/>
          <w:szCs w:val="20"/>
        </w:rPr>
        <w:t>ost</w:t>
      </w:r>
      <w:r w:rsidR="00F105FC" w:rsidRPr="00046C32">
        <w:rPr>
          <w:rFonts w:cs="Arial"/>
          <w:szCs w:val="20"/>
        </w:rPr>
        <w:t xml:space="preserve"> G</w:t>
      </w:r>
      <w:r w:rsidR="009C1AC0" w:rsidRPr="00046C32">
        <w:rPr>
          <w:rFonts w:cs="Arial"/>
          <w:szCs w:val="20"/>
        </w:rPr>
        <w:t>uidelines</w:t>
      </w:r>
      <w:r w:rsidR="00F105FC" w:rsidRPr="00046C32">
        <w:rPr>
          <w:rFonts w:cs="Arial"/>
          <w:szCs w:val="20"/>
        </w:rPr>
        <w:t xml:space="preserve"> </w:t>
      </w:r>
      <w:r w:rsidR="009C1AC0" w:rsidRPr="00046C32">
        <w:rPr>
          <w:rFonts w:cs="Arial"/>
          <w:szCs w:val="20"/>
        </w:rPr>
        <w:t>for</w:t>
      </w:r>
      <w:r w:rsidR="00F105FC" w:rsidRPr="00046C32">
        <w:rPr>
          <w:rFonts w:cs="Arial"/>
          <w:szCs w:val="20"/>
        </w:rPr>
        <w:t xml:space="preserve"> CHF F</w:t>
      </w:r>
      <w:r w:rsidR="009C1AC0" w:rsidRPr="00046C32">
        <w:rPr>
          <w:rFonts w:cs="Arial"/>
          <w:szCs w:val="20"/>
        </w:rPr>
        <w:t xml:space="preserve">unded </w:t>
      </w:r>
      <w:r w:rsidR="00F105FC" w:rsidRPr="00046C32">
        <w:rPr>
          <w:rFonts w:cs="Arial"/>
          <w:szCs w:val="20"/>
        </w:rPr>
        <w:t>P</w:t>
      </w:r>
      <w:r w:rsidR="009C1AC0" w:rsidRPr="00046C32">
        <w:rPr>
          <w:rFonts w:cs="Arial"/>
          <w:szCs w:val="20"/>
        </w:rPr>
        <w:t>rograms</w:t>
      </w:r>
      <w:r w:rsidR="00BF5901">
        <w:rPr>
          <w:rFonts w:cs="Arial"/>
          <w:szCs w:val="20"/>
        </w:rPr>
        <w:t xml:space="preserve"> (available on CHF website </w:t>
      </w:r>
      <w:hyperlink r:id="rId9" w:history="1">
        <w:r w:rsidR="00BF5901" w:rsidRPr="001434F0">
          <w:rPr>
            <w:rStyle w:val="Hyperlink"/>
            <w:rFonts w:cs="Arial"/>
            <w:szCs w:val="20"/>
          </w:rPr>
          <w:t>http://calgaryhomeless.com/agencies/rfp/</w:t>
        </w:r>
      </w:hyperlink>
      <w:r w:rsidR="00BF5901">
        <w:rPr>
          <w:rFonts w:cs="Arial"/>
          <w:szCs w:val="20"/>
        </w:rPr>
        <w:t xml:space="preserve">) </w:t>
      </w:r>
    </w:p>
    <w:p w:rsidR="00F105FC" w:rsidRPr="00046C32" w:rsidRDefault="009C1AC0" w:rsidP="00E578C0">
      <w:pPr>
        <w:rPr>
          <w:rFonts w:cs="Arial"/>
          <w:szCs w:val="20"/>
        </w:rPr>
      </w:pPr>
      <w:r w:rsidRPr="00046C32">
        <w:rPr>
          <w:rFonts w:cs="Arial"/>
          <w:szCs w:val="20"/>
        </w:rPr>
        <w:t>Questions</w:t>
      </w:r>
      <w:r w:rsidR="00F105FC" w:rsidRPr="00046C32">
        <w:rPr>
          <w:rFonts w:cs="Arial"/>
          <w:szCs w:val="20"/>
        </w:rPr>
        <w:t xml:space="preserve"> &amp; A</w:t>
      </w:r>
      <w:r w:rsidRPr="00046C32">
        <w:rPr>
          <w:rFonts w:cs="Arial"/>
          <w:szCs w:val="20"/>
        </w:rPr>
        <w:t>nswers</w:t>
      </w:r>
      <w:r w:rsidR="00F105FC" w:rsidRPr="00046C32">
        <w:rPr>
          <w:rFonts w:cs="Arial"/>
          <w:szCs w:val="20"/>
        </w:rPr>
        <w:t xml:space="preserve"> (as posted on CHF website)</w:t>
      </w:r>
    </w:p>
    <w:p w:rsidR="0052330A" w:rsidRDefault="0052330A" w:rsidP="00E578C0">
      <w:pPr>
        <w:rPr>
          <w:rFonts w:cs="Arial"/>
          <w:szCs w:val="20"/>
        </w:rPr>
      </w:pPr>
      <w:r w:rsidRPr="00046C32">
        <w:rPr>
          <w:rFonts w:cs="Arial"/>
          <w:szCs w:val="20"/>
        </w:rPr>
        <w:t>Calgary’s 10 Year Plan to End Homelessness</w:t>
      </w:r>
    </w:p>
    <w:p w:rsidR="0052330A" w:rsidRDefault="0052330A" w:rsidP="00E578C0">
      <w:pPr>
        <w:rPr>
          <w:rFonts w:cs="Arial"/>
          <w:szCs w:val="20"/>
        </w:rPr>
      </w:pPr>
    </w:p>
    <w:p w:rsidR="007219C2" w:rsidRPr="00E578C0" w:rsidRDefault="004F1C9C" w:rsidP="00E578C0">
      <w:pPr>
        <w:rPr>
          <w:rFonts w:cs="Arial"/>
          <w:szCs w:val="20"/>
        </w:rPr>
      </w:pPr>
      <w:r w:rsidRPr="00056C13">
        <w:rPr>
          <w:rFonts w:cs="Arial"/>
          <w:b/>
          <w:szCs w:val="20"/>
        </w:rPr>
        <w:br w:type="page"/>
      </w:r>
      <w:bookmarkStart w:id="4" w:name="_Toc301878354"/>
    </w:p>
    <w:p w:rsidR="007148AD" w:rsidRPr="00056C13" w:rsidRDefault="007148AD" w:rsidP="007148AD">
      <w:pPr>
        <w:pStyle w:val="Style2"/>
        <w:rPr>
          <w:rFonts w:ascii="Arial" w:hAnsi="Arial" w:cs="Arial"/>
          <w:caps/>
        </w:rPr>
      </w:pPr>
      <w:bookmarkStart w:id="5" w:name="_Toc354583896"/>
      <w:bookmarkEnd w:id="3"/>
      <w:bookmarkEnd w:id="4"/>
      <w:r w:rsidRPr="00056C13">
        <w:rPr>
          <w:rFonts w:ascii="Arial" w:hAnsi="Arial" w:cs="Arial"/>
          <w:caps/>
        </w:rPr>
        <w:lastRenderedPageBreak/>
        <w:t>Reviewer Responsibilities Form</w:t>
      </w:r>
      <w:bookmarkEnd w:id="5"/>
    </w:p>
    <w:p w:rsidR="007148AD" w:rsidRPr="00056C13" w:rsidRDefault="007148AD" w:rsidP="007148AD">
      <w:pPr>
        <w:pStyle w:val="Header"/>
        <w:widowControl/>
        <w:tabs>
          <w:tab w:val="clear" w:pos="4320"/>
          <w:tab w:val="clear" w:pos="8640"/>
        </w:tabs>
        <w:jc w:val="center"/>
        <w:rPr>
          <w:rFonts w:ascii="Arial" w:hAnsi="Arial" w:cs="Arial"/>
          <w:snapToGrid/>
          <w:szCs w:val="24"/>
        </w:rPr>
      </w:pPr>
    </w:p>
    <w:p w:rsidR="007148AD" w:rsidRPr="00056C13" w:rsidRDefault="007148AD" w:rsidP="00CD40FD">
      <w:pPr>
        <w:pStyle w:val="Style1"/>
      </w:pPr>
      <w:bookmarkStart w:id="6" w:name="_Toc301525821"/>
      <w:bookmarkStart w:id="7" w:name="_Toc354583897"/>
      <w:r w:rsidRPr="00056C13">
        <w:t>Conflict of Interest</w:t>
      </w:r>
      <w:bookmarkEnd w:id="6"/>
      <w:bookmarkEnd w:id="7"/>
    </w:p>
    <w:p w:rsidR="007148AD" w:rsidRPr="00056C13" w:rsidRDefault="007148AD" w:rsidP="007148AD">
      <w:pPr>
        <w:jc w:val="center"/>
        <w:rPr>
          <w:rFonts w:cs="Arial"/>
          <w:szCs w:val="20"/>
        </w:rPr>
      </w:pPr>
    </w:p>
    <w:p w:rsidR="007148AD" w:rsidRPr="00056C13" w:rsidRDefault="007148AD" w:rsidP="007148AD">
      <w:pPr>
        <w:pStyle w:val="BodyText2"/>
        <w:rPr>
          <w:rFonts w:ascii="Arial" w:hAnsi="Arial" w:cs="Arial"/>
          <w:sz w:val="20"/>
          <w:szCs w:val="20"/>
        </w:rPr>
      </w:pPr>
      <w:r w:rsidRPr="00056C13">
        <w:rPr>
          <w:rFonts w:ascii="Arial" w:hAnsi="Arial" w:cs="Arial"/>
          <w:sz w:val="20"/>
          <w:szCs w:val="20"/>
        </w:rPr>
        <w:t>I hereby certify that to the best of my knowledge I do not have a conflict of interest and that my particular circumstances are not likely to raise that appearance of a conflict of interest with respect to any proposal in this competition.  For purposes of this agreement I recognize that I will be considered to have a financial interest, and therefore a conflict of interest, if any of the following has a financial interest in a grant application:</w:t>
      </w:r>
    </w:p>
    <w:p w:rsidR="007148AD" w:rsidRPr="00056C13" w:rsidRDefault="007148AD" w:rsidP="007148AD">
      <w:pPr>
        <w:rPr>
          <w:rFonts w:cs="Arial"/>
          <w:szCs w:val="20"/>
        </w:rPr>
      </w:pPr>
    </w:p>
    <w:p w:rsidR="007148AD" w:rsidRPr="00056C13" w:rsidRDefault="007148AD" w:rsidP="007148AD">
      <w:pPr>
        <w:numPr>
          <w:ilvl w:val="0"/>
          <w:numId w:val="5"/>
        </w:numPr>
        <w:rPr>
          <w:rFonts w:cs="Arial"/>
          <w:szCs w:val="20"/>
        </w:rPr>
      </w:pPr>
      <w:r w:rsidRPr="00056C13">
        <w:rPr>
          <w:rFonts w:cs="Arial"/>
          <w:szCs w:val="20"/>
        </w:rPr>
        <w:t xml:space="preserve">I, my spouse, </w:t>
      </w:r>
      <w:r w:rsidR="000823F4">
        <w:rPr>
          <w:rFonts w:cs="Arial"/>
          <w:szCs w:val="20"/>
        </w:rPr>
        <w:t>partner, or minor child</w:t>
      </w:r>
      <w:r w:rsidRPr="00056C13">
        <w:rPr>
          <w:rFonts w:cs="Arial"/>
          <w:szCs w:val="20"/>
        </w:rPr>
        <w:t>;</w:t>
      </w:r>
    </w:p>
    <w:p w:rsidR="007148AD" w:rsidRPr="00056C13" w:rsidRDefault="007148AD" w:rsidP="007148AD">
      <w:pPr>
        <w:numPr>
          <w:ilvl w:val="0"/>
          <w:numId w:val="5"/>
        </w:numPr>
        <w:rPr>
          <w:rFonts w:cs="Arial"/>
          <w:szCs w:val="20"/>
        </w:rPr>
      </w:pPr>
      <w:r w:rsidRPr="00056C13">
        <w:rPr>
          <w:rFonts w:cs="Arial"/>
          <w:szCs w:val="20"/>
        </w:rPr>
        <w:t>A profit or nonprofit organization in which I serve as an officer, director, board member, trustee, partner, or employee; or</w:t>
      </w:r>
    </w:p>
    <w:p w:rsidR="007148AD" w:rsidRPr="00056C13" w:rsidRDefault="007148AD" w:rsidP="007148AD">
      <w:pPr>
        <w:numPr>
          <w:ilvl w:val="0"/>
          <w:numId w:val="5"/>
        </w:numPr>
        <w:rPr>
          <w:rFonts w:cs="Arial"/>
          <w:szCs w:val="20"/>
        </w:rPr>
      </w:pPr>
      <w:r w:rsidRPr="00056C13">
        <w:rPr>
          <w:rFonts w:cs="Arial"/>
          <w:szCs w:val="20"/>
        </w:rPr>
        <w:t>Any person or organization with whom I am negotiating or have an arrangement concerning prospective employment.</w:t>
      </w:r>
    </w:p>
    <w:p w:rsidR="007148AD" w:rsidRPr="00056C13" w:rsidRDefault="007148AD" w:rsidP="007148AD">
      <w:pPr>
        <w:rPr>
          <w:rFonts w:cs="Arial"/>
          <w:szCs w:val="20"/>
        </w:rPr>
      </w:pPr>
    </w:p>
    <w:p w:rsidR="007148AD" w:rsidRPr="00056C13" w:rsidRDefault="007148AD" w:rsidP="007148AD">
      <w:pPr>
        <w:rPr>
          <w:rFonts w:cs="Arial"/>
          <w:szCs w:val="20"/>
        </w:rPr>
      </w:pPr>
      <w:r w:rsidRPr="00056C13">
        <w:rPr>
          <w:rFonts w:cs="Arial"/>
          <w:szCs w:val="20"/>
        </w:rPr>
        <w:t>I recognize that this certification is a continuing representation.  I acknowledge it is in effect at all times until I have completed all of the work to be performed by me under this agreement.</w:t>
      </w:r>
    </w:p>
    <w:p w:rsidR="007148AD" w:rsidRPr="00056C13" w:rsidRDefault="007148AD" w:rsidP="007148AD">
      <w:pPr>
        <w:rPr>
          <w:rFonts w:cs="Arial"/>
          <w:szCs w:val="20"/>
        </w:rPr>
      </w:pPr>
    </w:p>
    <w:p w:rsidR="007148AD" w:rsidRPr="00056C13" w:rsidRDefault="007148AD" w:rsidP="007148AD">
      <w:pPr>
        <w:pStyle w:val="BodyText"/>
        <w:spacing w:after="0"/>
        <w:rPr>
          <w:rFonts w:cs="Arial"/>
          <w:szCs w:val="20"/>
        </w:rPr>
      </w:pPr>
      <w:r w:rsidRPr="00056C13">
        <w:rPr>
          <w:rFonts w:cs="Arial"/>
          <w:szCs w:val="20"/>
        </w:rPr>
        <w:t>If I discover that I might have a conflict of interest or the appearance of a conflict of interest with any application in this competition, I will inform the RFP Coordinator immediately.</w:t>
      </w:r>
    </w:p>
    <w:p w:rsidR="007148AD" w:rsidRPr="00056C13" w:rsidRDefault="007148AD" w:rsidP="007148AD">
      <w:pPr>
        <w:pStyle w:val="BodyText"/>
        <w:spacing w:after="0"/>
        <w:rPr>
          <w:rFonts w:cs="Arial"/>
          <w:szCs w:val="20"/>
        </w:rPr>
      </w:pPr>
    </w:p>
    <w:p w:rsidR="007148AD" w:rsidRPr="00056C13" w:rsidRDefault="007148AD" w:rsidP="007148AD">
      <w:pPr>
        <w:pStyle w:val="BodyText"/>
        <w:spacing w:after="0"/>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36"/>
        <w:gridCol w:w="3517"/>
      </w:tblGrid>
      <w:tr w:rsidR="007148AD" w:rsidRPr="00056C13" w:rsidTr="00DD3844">
        <w:trPr>
          <w:trHeight w:val="477"/>
        </w:trPr>
        <w:tc>
          <w:tcPr>
            <w:tcW w:w="5211" w:type="dxa"/>
            <w:tcBorders>
              <w:top w:val="single" w:sz="4" w:space="0" w:color="auto"/>
            </w:tcBorders>
          </w:tcPr>
          <w:p w:rsidR="007148AD" w:rsidRPr="00056C13" w:rsidRDefault="007148AD" w:rsidP="00DD3844">
            <w:pPr>
              <w:rPr>
                <w:rFonts w:cs="Arial"/>
                <w:szCs w:val="20"/>
              </w:rPr>
            </w:pPr>
            <w:r w:rsidRPr="00056C13">
              <w:rPr>
                <w:rFonts w:cs="Arial"/>
                <w:szCs w:val="20"/>
              </w:rPr>
              <w:t>Signature of Reviewer</w:t>
            </w:r>
          </w:p>
        </w:tc>
        <w:tc>
          <w:tcPr>
            <w:tcW w:w="736" w:type="dxa"/>
          </w:tcPr>
          <w:p w:rsidR="007148AD" w:rsidRPr="00056C13" w:rsidRDefault="007148AD" w:rsidP="00DD3844">
            <w:pPr>
              <w:rPr>
                <w:rFonts w:cs="Arial"/>
                <w:szCs w:val="20"/>
              </w:rPr>
            </w:pPr>
          </w:p>
        </w:tc>
        <w:tc>
          <w:tcPr>
            <w:tcW w:w="3517" w:type="dxa"/>
            <w:tcBorders>
              <w:top w:val="single" w:sz="4" w:space="0" w:color="auto"/>
            </w:tcBorders>
          </w:tcPr>
          <w:p w:rsidR="007148AD" w:rsidRPr="00056C13" w:rsidRDefault="007148AD" w:rsidP="00DD3844">
            <w:pPr>
              <w:rPr>
                <w:rFonts w:cs="Arial"/>
                <w:szCs w:val="20"/>
              </w:rPr>
            </w:pPr>
            <w:r w:rsidRPr="00056C13">
              <w:rPr>
                <w:rFonts w:cs="Arial"/>
                <w:szCs w:val="20"/>
              </w:rPr>
              <w:t>Date</w:t>
            </w:r>
          </w:p>
        </w:tc>
      </w:tr>
    </w:tbl>
    <w:p w:rsidR="007148AD" w:rsidRPr="00056C13" w:rsidRDefault="007148AD" w:rsidP="007148AD">
      <w:pPr>
        <w:pStyle w:val="Heading3"/>
        <w:rPr>
          <w:smallCaps/>
        </w:rPr>
      </w:pPr>
      <w:bookmarkStart w:id="8" w:name="_Toc301525822"/>
    </w:p>
    <w:p w:rsidR="007148AD" w:rsidRPr="00056C13" w:rsidRDefault="007148AD" w:rsidP="00CD40FD">
      <w:pPr>
        <w:pStyle w:val="Style1"/>
      </w:pPr>
      <w:bookmarkStart w:id="9" w:name="_Toc354583898"/>
      <w:r w:rsidRPr="00056C13">
        <w:t>Agreement on Scope of Work</w:t>
      </w:r>
      <w:bookmarkEnd w:id="8"/>
      <w:bookmarkEnd w:id="9"/>
    </w:p>
    <w:p w:rsidR="007148AD" w:rsidRPr="00056C13" w:rsidRDefault="007148AD" w:rsidP="007148AD">
      <w:pPr>
        <w:rPr>
          <w:rFonts w:cs="Arial"/>
          <w:sz w:val="24"/>
          <w:szCs w:val="24"/>
        </w:rPr>
      </w:pPr>
    </w:p>
    <w:p w:rsidR="007148AD" w:rsidRPr="00056C13" w:rsidRDefault="007148AD" w:rsidP="007148AD">
      <w:pPr>
        <w:numPr>
          <w:ilvl w:val="0"/>
          <w:numId w:val="6"/>
        </w:numPr>
        <w:rPr>
          <w:rFonts w:cs="Arial"/>
          <w:szCs w:val="20"/>
        </w:rPr>
      </w:pPr>
      <w:r w:rsidRPr="00056C13">
        <w:rPr>
          <w:rFonts w:cs="Arial"/>
          <w:szCs w:val="20"/>
        </w:rPr>
        <w:t>I will attend the Project Advisory Committee</w:t>
      </w:r>
      <w:r w:rsidR="006379C2">
        <w:rPr>
          <w:rFonts w:cs="Arial"/>
          <w:szCs w:val="20"/>
        </w:rPr>
        <w:t xml:space="preserve"> “the Panel”</w:t>
      </w:r>
      <w:r w:rsidRPr="00056C13">
        <w:rPr>
          <w:rFonts w:cs="Arial"/>
          <w:szCs w:val="20"/>
        </w:rPr>
        <w:t xml:space="preserve"> meetings as outlined in the RFP Evaluation Schedule;</w:t>
      </w:r>
    </w:p>
    <w:p w:rsidR="007148AD" w:rsidRPr="00056C13" w:rsidRDefault="007148AD" w:rsidP="007148AD">
      <w:pPr>
        <w:numPr>
          <w:ilvl w:val="0"/>
          <w:numId w:val="6"/>
        </w:numPr>
        <w:rPr>
          <w:rFonts w:cs="Arial"/>
          <w:szCs w:val="20"/>
        </w:rPr>
      </w:pPr>
      <w:r w:rsidRPr="00056C13">
        <w:rPr>
          <w:rFonts w:cs="Arial"/>
          <w:szCs w:val="20"/>
        </w:rPr>
        <w:t>Before reviewing and scoring any application, I will carefully read all instructions to reviewers, priorities (if applicable), regulations, criteria, and the evaluation worksheets, all of which will be made available to me by the RFP Coordinator;</w:t>
      </w:r>
    </w:p>
    <w:p w:rsidR="007148AD" w:rsidRPr="00056C13" w:rsidRDefault="007148AD" w:rsidP="007148AD">
      <w:pPr>
        <w:numPr>
          <w:ilvl w:val="0"/>
          <w:numId w:val="6"/>
        </w:numPr>
        <w:rPr>
          <w:rFonts w:cs="Arial"/>
          <w:szCs w:val="20"/>
        </w:rPr>
      </w:pPr>
      <w:r w:rsidRPr="00056C13">
        <w:rPr>
          <w:rFonts w:cs="Arial"/>
          <w:szCs w:val="20"/>
        </w:rPr>
        <w:t>I will carefully review and score all applications provided to me;</w:t>
      </w:r>
    </w:p>
    <w:p w:rsidR="007148AD" w:rsidRPr="00056C13" w:rsidRDefault="007148AD" w:rsidP="007148AD">
      <w:pPr>
        <w:numPr>
          <w:ilvl w:val="0"/>
          <w:numId w:val="6"/>
        </w:numPr>
        <w:rPr>
          <w:rFonts w:cs="Arial"/>
          <w:szCs w:val="20"/>
        </w:rPr>
      </w:pPr>
      <w:r w:rsidRPr="00056C13">
        <w:rPr>
          <w:rFonts w:cs="Arial"/>
          <w:szCs w:val="20"/>
        </w:rPr>
        <w:t>I will score each application solely on its content and to the degree to which the application meets the appropriate priorities and criteria; and</w:t>
      </w:r>
    </w:p>
    <w:p w:rsidR="007148AD" w:rsidRPr="00056C13" w:rsidRDefault="007148AD" w:rsidP="007148AD">
      <w:pPr>
        <w:numPr>
          <w:ilvl w:val="0"/>
          <w:numId w:val="6"/>
        </w:numPr>
        <w:rPr>
          <w:rFonts w:cs="Arial"/>
          <w:szCs w:val="20"/>
        </w:rPr>
      </w:pPr>
      <w:r w:rsidRPr="00056C13">
        <w:rPr>
          <w:rFonts w:cs="Arial"/>
          <w:szCs w:val="20"/>
        </w:rPr>
        <w:t>I will complete an evaluation worksheet for each application, record the scores in the space(s) provided and return it to the RFP Coordinator</w:t>
      </w:r>
      <w:r w:rsidR="002F7122">
        <w:rPr>
          <w:rFonts w:cs="Arial"/>
          <w:szCs w:val="20"/>
        </w:rPr>
        <w:t xml:space="preserve"> by the date specified in the Evaluation Schedule</w:t>
      </w:r>
      <w:r w:rsidRPr="00056C13">
        <w:rPr>
          <w:rFonts w:cs="Arial"/>
          <w:szCs w:val="20"/>
        </w:rPr>
        <w:t>.</w:t>
      </w:r>
    </w:p>
    <w:p w:rsidR="007148AD" w:rsidRDefault="007148AD" w:rsidP="007148AD">
      <w:pPr>
        <w:rPr>
          <w:rFonts w:cs="Arial"/>
          <w:szCs w:val="20"/>
        </w:rPr>
      </w:pPr>
    </w:p>
    <w:p w:rsidR="00AD7698" w:rsidRPr="00056C13" w:rsidRDefault="00AD7698" w:rsidP="007148AD">
      <w:pPr>
        <w:rPr>
          <w:rFonts w:cs="Arial"/>
          <w:szCs w:val="20"/>
        </w:rPr>
      </w:pPr>
    </w:p>
    <w:p w:rsidR="007148AD" w:rsidRPr="00056C13" w:rsidRDefault="007148AD" w:rsidP="007148AD">
      <w:pPr>
        <w:rPr>
          <w:rFonts w:cs="Arial"/>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1"/>
        <w:gridCol w:w="736"/>
        <w:gridCol w:w="3517"/>
      </w:tblGrid>
      <w:tr w:rsidR="007148AD" w:rsidRPr="00056C13" w:rsidTr="00DD3844">
        <w:trPr>
          <w:trHeight w:val="477"/>
        </w:trPr>
        <w:tc>
          <w:tcPr>
            <w:tcW w:w="5211" w:type="dxa"/>
            <w:tcBorders>
              <w:top w:val="single" w:sz="4" w:space="0" w:color="auto"/>
            </w:tcBorders>
          </w:tcPr>
          <w:p w:rsidR="007148AD" w:rsidRPr="00056C13" w:rsidRDefault="007148AD" w:rsidP="00DD3844">
            <w:pPr>
              <w:rPr>
                <w:rFonts w:cs="Arial"/>
                <w:szCs w:val="20"/>
              </w:rPr>
            </w:pPr>
            <w:r w:rsidRPr="00056C13">
              <w:rPr>
                <w:rFonts w:cs="Arial"/>
                <w:szCs w:val="20"/>
              </w:rPr>
              <w:t>Signature of Reviewer</w:t>
            </w:r>
          </w:p>
        </w:tc>
        <w:tc>
          <w:tcPr>
            <w:tcW w:w="736" w:type="dxa"/>
          </w:tcPr>
          <w:p w:rsidR="007148AD" w:rsidRPr="00056C13" w:rsidRDefault="007148AD" w:rsidP="00DD3844">
            <w:pPr>
              <w:rPr>
                <w:rFonts w:cs="Arial"/>
                <w:szCs w:val="20"/>
              </w:rPr>
            </w:pPr>
          </w:p>
        </w:tc>
        <w:tc>
          <w:tcPr>
            <w:tcW w:w="3517" w:type="dxa"/>
            <w:tcBorders>
              <w:top w:val="single" w:sz="4" w:space="0" w:color="auto"/>
            </w:tcBorders>
          </w:tcPr>
          <w:p w:rsidR="007148AD" w:rsidRPr="00056C13" w:rsidRDefault="007148AD" w:rsidP="00DD3844">
            <w:pPr>
              <w:rPr>
                <w:rFonts w:cs="Arial"/>
                <w:szCs w:val="20"/>
              </w:rPr>
            </w:pPr>
            <w:r w:rsidRPr="00056C13">
              <w:rPr>
                <w:rFonts w:cs="Arial"/>
                <w:szCs w:val="20"/>
              </w:rPr>
              <w:t>Date</w:t>
            </w:r>
          </w:p>
        </w:tc>
      </w:tr>
    </w:tbl>
    <w:p w:rsidR="007148AD" w:rsidRPr="00056C13" w:rsidRDefault="007148AD" w:rsidP="007148AD">
      <w:pPr>
        <w:rPr>
          <w:rFonts w:cs="Arial"/>
        </w:rPr>
      </w:pPr>
    </w:p>
    <w:tbl>
      <w:tblPr>
        <w:tblStyle w:val="TableGrid"/>
        <w:tblW w:w="0" w:type="auto"/>
        <w:tblLook w:val="04A0" w:firstRow="1" w:lastRow="0" w:firstColumn="1" w:lastColumn="0" w:noHBand="0" w:noVBand="1"/>
      </w:tblPr>
      <w:tblGrid>
        <w:gridCol w:w="2817"/>
        <w:gridCol w:w="6633"/>
      </w:tblGrid>
      <w:tr w:rsidR="007148AD" w:rsidRPr="00056C13" w:rsidTr="00DD3844">
        <w:trPr>
          <w:trHeight w:val="407"/>
        </w:trPr>
        <w:tc>
          <w:tcPr>
            <w:tcW w:w="2817" w:type="dxa"/>
            <w:vAlign w:val="center"/>
          </w:tcPr>
          <w:p w:rsidR="007148AD" w:rsidRPr="00056C13" w:rsidRDefault="007148AD" w:rsidP="00DD3844">
            <w:pPr>
              <w:rPr>
                <w:rFonts w:cs="Arial"/>
                <w:b/>
                <w:szCs w:val="20"/>
              </w:rPr>
            </w:pPr>
            <w:r w:rsidRPr="00056C13">
              <w:rPr>
                <w:rFonts w:cs="Arial"/>
                <w:b/>
                <w:szCs w:val="20"/>
              </w:rPr>
              <w:t>Name:</w:t>
            </w:r>
          </w:p>
        </w:tc>
        <w:tc>
          <w:tcPr>
            <w:tcW w:w="6633" w:type="dxa"/>
            <w:vAlign w:val="center"/>
          </w:tcPr>
          <w:p w:rsidR="007148AD" w:rsidRPr="00056C13" w:rsidRDefault="007148AD" w:rsidP="00DD3844">
            <w:pPr>
              <w:rPr>
                <w:rFonts w:cs="Arial"/>
                <w:b/>
                <w:szCs w:val="20"/>
              </w:rPr>
            </w:pPr>
          </w:p>
        </w:tc>
      </w:tr>
      <w:tr w:rsidR="007148AD" w:rsidRPr="00056C13" w:rsidTr="00DD3844">
        <w:trPr>
          <w:trHeight w:val="407"/>
        </w:trPr>
        <w:tc>
          <w:tcPr>
            <w:tcW w:w="2817" w:type="dxa"/>
            <w:vAlign w:val="center"/>
          </w:tcPr>
          <w:p w:rsidR="007148AD" w:rsidRPr="00056C13" w:rsidRDefault="007148AD" w:rsidP="00DD3844">
            <w:pPr>
              <w:rPr>
                <w:rFonts w:cs="Arial"/>
                <w:b/>
                <w:szCs w:val="20"/>
              </w:rPr>
            </w:pPr>
            <w:r w:rsidRPr="00056C13">
              <w:rPr>
                <w:rFonts w:cs="Arial"/>
                <w:b/>
                <w:szCs w:val="20"/>
              </w:rPr>
              <w:t>Employer:</w:t>
            </w:r>
          </w:p>
        </w:tc>
        <w:tc>
          <w:tcPr>
            <w:tcW w:w="6633" w:type="dxa"/>
            <w:vAlign w:val="center"/>
          </w:tcPr>
          <w:p w:rsidR="007148AD" w:rsidRPr="00056C13" w:rsidRDefault="007148AD" w:rsidP="00DD3844">
            <w:pPr>
              <w:rPr>
                <w:rFonts w:cs="Arial"/>
                <w:b/>
                <w:szCs w:val="20"/>
              </w:rPr>
            </w:pPr>
          </w:p>
        </w:tc>
      </w:tr>
      <w:tr w:rsidR="007148AD" w:rsidRPr="00056C13" w:rsidTr="00DD3844">
        <w:trPr>
          <w:trHeight w:val="407"/>
        </w:trPr>
        <w:tc>
          <w:tcPr>
            <w:tcW w:w="2817" w:type="dxa"/>
            <w:vAlign w:val="center"/>
          </w:tcPr>
          <w:p w:rsidR="007148AD" w:rsidRPr="00056C13" w:rsidRDefault="007148AD" w:rsidP="00DD3844">
            <w:pPr>
              <w:rPr>
                <w:rFonts w:cs="Arial"/>
                <w:b/>
                <w:szCs w:val="20"/>
              </w:rPr>
            </w:pPr>
            <w:r w:rsidRPr="00056C13">
              <w:rPr>
                <w:rFonts w:cs="Arial"/>
                <w:b/>
                <w:szCs w:val="20"/>
              </w:rPr>
              <w:t>Position Title:</w:t>
            </w:r>
          </w:p>
        </w:tc>
        <w:tc>
          <w:tcPr>
            <w:tcW w:w="6633" w:type="dxa"/>
            <w:vAlign w:val="center"/>
          </w:tcPr>
          <w:p w:rsidR="007148AD" w:rsidRPr="00056C13" w:rsidRDefault="007148AD" w:rsidP="00DD3844">
            <w:pPr>
              <w:rPr>
                <w:rFonts w:cs="Arial"/>
                <w:b/>
                <w:szCs w:val="20"/>
              </w:rPr>
            </w:pPr>
          </w:p>
        </w:tc>
      </w:tr>
      <w:tr w:rsidR="007148AD" w:rsidRPr="00056C13" w:rsidTr="00DD3844">
        <w:trPr>
          <w:trHeight w:val="407"/>
        </w:trPr>
        <w:tc>
          <w:tcPr>
            <w:tcW w:w="2817" w:type="dxa"/>
            <w:vAlign w:val="center"/>
          </w:tcPr>
          <w:p w:rsidR="007148AD" w:rsidRPr="00056C13" w:rsidRDefault="007148AD" w:rsidP="00DD3844">
            <w:pPr>
              <w:rPr>
                <w:rFonts w:cs="Arial"/>
                <w:b/>
                <w:szCs w:val="20"/>
              </w:rPr>
            </w:pPr>
            <w:r w:rsidRPr="00056C13">
              <w:rPr>
                <w:rFonts w:cs="Arial"/>
                <w:b/>
                <w:szCs w:val="20"/>
              </w:rPr>
              <w:t>Phone Number (day time):</w:t>
            </w:r>
          </w:p>
        </w:tc>
        <w:tc>
          <w:tcPr>
            <w:tcW w:w="6633" w:type="dxa"/>
            <w:vAlign w:val="center"/>
          </w:tcPr>
          <w:p w:rsidR="007148AD" w:rsidRPr="00056C13" w:rsidRDefault="007148AD" w:rsidP="00DD3844">
            <w:pPr>
              <w:rPr>
                <w:rFonts w:cs="Arial"/>
                <w:b/>
                <w:szCs w:val="20"/>
              </w:rPr>
            </w:pPr>
          </w:p>
        </w:tc>
      </w:tr>
      <w:tr w:rsidR="007148AD" w:rsidRPr="00056C13" w:rsidTr="00DD3844">
        <w:trPr>
          <w:trHeight w:val="407"/>
        </w:trPr>
        <w:tc>
          <w:tcPr>
            <w:tcW w:w="2817" w:type="dxa"/>
            <w:vAlign w:val="center"/>
          </w:tcPr>
          <w:p w:rsidR="007148AD" w:rsidRPr="00056C13" w:rsidRDefault="007148AD" w:rsidP="00DD3844">
            <w:pPr>
              <w:rPr>
                <w:rFonts w:cs="Arial"/>
                <w:b/>
                <w:szCs w:val="20"/>
              </w:rPr>
            </w:pPr>
            <w:r w:rsidRPr="00056C13">
              <w:rPr>
                <w:rFonts w:cs="Arial"/>
                <w:b/>
                <w:szCs w:val="20"/>
              </w:rPr>
              <w:t>Email Address:</w:t>
            </w:r>
          </w:p>
        </w:tc>
        <w:tc>
          <w:tcPr>
            <w:tcW w:w="6633" w:type="dxa"/>
            <w:vAlign w:val="center"/>
          </w:tcPr>
          <w:p w:rsidR="007148AD" w:rsidRPr="00056C13" w:rsidRDefault="007148AD" w:rsidP="00DD3844">
            <w:pPr>
              <w:rPr>
                <w:rFonts w:cs="Arial"/>
                <w:b/>
                <w:szCs w:val="20"/>
              </w:rPr>
            </w:pPr>
          </w:p>
        </w:tc>
      </w:tr>
    </w:tbl>
    <w:p w:rsidR="007219C2" w:rsidRPr="00056C13" w:rsidRDefault="007219C2" w:rsidP="00AC4FB5">
      <w:pPr>
        <w:rPr>
          <w:rFonts w:cs="Arial"/>
          <w:szCs w:val="20"/>
        </w:rPr>
      </w:pPr>
    </w:p>
    <w:p w:rsidR="00056C13" w:rsidRPr="00056C13" w:rsidRDefault="00056C13">
      <w:pPr>
        <w:rPr>
          <w:rFonts w:cs="Arial"/>
          <w:color w:val="000000"/>
          <w:szCs w:val="20"/>
        </w:rPr>
      </w:pPr>
      <w:r w:rsidRPr="00056C13">
        <w:rPr>
          <w:rFonts w:cs="Arial"/>
          <w:color w:val="000000"/>
          <w:szCs w:val="20"/>
        </w:rPr>
        <w:br w:type="page"/>
      </w:r>
    </w:p>
    <w:p w:rsidR="00E91FF8" w:rsidRDefault="00E91FF8" w:rsidP="00E91FF8">
      <w:pPr>
        <w:pStyle w:val="Style2"/>
        <w:rPr>
          <w:caps/>
        </w:rPr>
      </w:pPr>
      <w:bookmarkStart w:id="10" w:name="_Toc354583899"/>
      <w:r w:rsidRPr="0085324D">
        <w:rPr>
          <w:caps/>
        </w:rPr>
        <w:lastRenderedPageBreak/>
        <w:t>201</w:t>
      </w:r>
      <w:r w:rsidR="00BA7DB1">
        <w:rPr>
          <w:caps/>
        </w:rPr>
        <w:t>3</w:t>
      </w:r>
      <w:r w:rsidRPr="00E91FF8">
        <w:rPr>
          <w:caps/>
        </w:rPr>
        <w:t xml:space="preserve"> RFP Project Advisory Committee Guide</w:t>
      </w:r>
      <w:bookmarkEnd w:id="10"/>
    </w:p>
    <w:p w:rsidR="00E91FF8" w:rsidRPr="00E91FF8" w:rsidRDefault="00E91FF8" w:rsidP="00E91FF8">
      <w:pPr>
        <w:pStyle w:val="Style2"/>
        <w:rPr>
          <w:caps/>
        </w:rPr>
      </w:pPr>
    </w:p>
    <w:p w:rsidR="00056C13" w:rsidRPr="00056C13" w:rsidRDefault="00056C13" w:rsidP="00CD40FD">
      <w:pPr>
        <w:pStyle w:val="Style1"/>
      </w:pPr>
      <w:bookmarkStart w:id="11" w:name="_Toc354583900"/>
      <w:r>
        <w:t>INTRODUCTION</w:t>
      </w:r>
      <w:bookmarkEnd w:id="11"/>
      <w:r>
        <w:t xml:space="preserve"> </w:t>
      </w:r>
    </w:p>
    <w:p w:rsidR="00056C13" w:rsidRDefault="00056C13" w:rsidP="00AC4FB5">
      <w:pPr>
        <w:rPr>
          <w:rFonts w:cs="Arial"/>
          <w:b/>
          <w:color w:val="000000"/>
          <w:szCs w:val="20"/>
        </w:rPr>
      </w:pPr>
    </w:p>
    <w:p w:rsidR="00D22BA3" w:rsidRPr="00056C13" w:rsidRDefault="00B03777" w:rsidP="00AC4FB5">
      <w:pPr>
        <w:rPr>
          <w:rFonts w:cs="Arial"/>
          <w:szCs w:val="20"/>
        </w:rPr>
      </w:pPr>
      <w:r w:rsidRPr="00056C13">
        <w:rPr>
          <w:rFonts w:cs="Arial"/>
          <w:szCs w:val="20"/>
        </w:rPr>
        <w:t>The review process begin</w:t>
      </w:r>
      <w:r w:rsidR="008533C5" w:rsidRPr="00056C13">
        <w:rPr>
          <w:rFonts w:cs="Arial"/>
          <w:szCs w:val="20"/>
        </w:rPr>
        <w:t>s with selecting the reviewers.</w:t>
      </w:r>
      <w:r w:rsidRPr="00056C13">
        <w:rPr>
          <w:rFonts w:cs="Arial"/>
          <w:szCs w:val="20"/>
        </w:rPr>
        <w:t xml:space="preserve"> </w:t>
      </w:r>
      <w:r w:rsidR="008533C5" w:rsidRPr="00056C13">
        <w:rPr>
          <w:rFonts w:cs="Arial"/>
          <w:szCs w:val="20"/>
        </w:rPr>
        <w:t xml:space="preserve">The </w:t>
      </w:r>
      <w:r w:rsidR="00766B5F" w:rsidRPr="00056C13">
        <w:rPr>
          <w:rFonts w:cs="Arial"/>
          <w:szCs w:val="20"/>
        </w:rPr>
        <w:t>Calgary Homeless Foundation (“</w:t>
      </w:r>
      <w:r w:rsidR="008533C5" w:rsidRPr="00056C13">
        <w:rPr>
          <w:rFonts w:cs="Arial"/>
          <w:szCs w:val="20"/>
        </w:rPr>
        <w:t>CHF</w:t>
      </w:r>
      <w:r w:rsidR="00766B5F" w:rsidRPr="00056C13">
        <w:rPr>
          <w:rFonts w:cs="Arial"/>
          <w:szCs w:val="20"/>
        </w:rPr>
        <w:t>”)</w:t>
      </w:r>
      <w:r w:rsidR="008533C5" w:rsidRPr="00056C13">
        <w:rPr>
          <w:rFonts w:cs="Arial"/>
          <w:szCs w:val="20"/>
        </w:rPr>
        <w:t xml:space="preserve"> determines the number and makeup of the </w:t>
      </w:r>
      <w:r w:rsidR="006379C2">
        <w:rPr>
          <w:rFonts w:cs="Arial"/>
          <w:szCs w:val="20"/>
        </w:rPr>
        <w:t>P</w:t>
      </w:r>
      <w:r w:rsidR="00050886">
        <w:rPr>
          <w:rFonts w:cs="Arial"/>
          <w:szCs w:val="20"/>
        </w:rPr>
        <w:t xml:space="preserve">roject </w:t>
      </w:r>
      <w:r w:rsidR="006379C2">
        <w:rPr>
          <w:rFonts w:cs="Arial"/>
          <w:szCs w:val="20"/>
        </w:rPr>
        <w:t>Advisory C</w:t>
      </w:r>
      <w:r w:rsidR="008533C5" w:rsidRPr="00056C13">
        <w:rPr>
          <w:rFonts w:cs="Arial"/>
          <w:szCs w:val="20"/>
        </w:rPr>
        <w:t>ommittee</w:t>
      </w:r>
      <w:r w:rsidR="00050886">
        <w:rPr>
          <w:rFonts w:cs="Arial"/>
          <w:szCs w:val="20"/>
        </w:rPr>
        <w:t xml:space="preserve"> (</w:t>
      </w:r>
      <w:r w:rsidR="0012082D">
        <w:rPr>
          <w:rFonts w:cs="Arial"/>
          <w:szCs w:val="20"/>
        </w:rPr>
        <w:t xml:space="preserve">the </w:t>
      </w:r>
      <w:r w:rsidR="00050886">
        <w:rPr>
          <w:rFonts w:cs="Arial"/>
          <w:szCs w:val="20"/>
        </w:rPr>
        <w:t>“P</w:t>
      </w:r>
      <w:r w:rsidR="0012082D">
        <w:rPr>
          <w:rFonts w:cs="Arial"/>
          <w:szCs w:val="20"/>
        </w:rPr>
        <w:t>anel</w:t>
      </w:r>
      <w:r w:rsidR="00050886">
        <w:rPr>
          <w:rFonts w:cs="Arial"/>
          <w:szCs w:val="20"/>
        </w:rPr>
        <w:t>”)</w:t>
      </w:r>
      <w:r w:rsidR="008533C5" w:rsidRPr="00056C13">
        <w:rPr>
          <w:rFonts w:cs="Arial"/>
          <w:szCs w:val="20"/>
        </w:rPr>
        <w:t xml:space="preserve">. </w:t>
      </w:r>
      <w:r w:rsidRPr="00056C13">
        <w:rPr>
          <w:rFonts w:cs="Arial"/>
          <w:szCs w:val="20"/>
        </w:rPr>
        <w:t xml:space="preserve">To ensure that all proposals receive consistent, reliable scores and helpful, well considered comments, </w:t>
      </w:r>
      <w:r w:rsidR="008533C5" w:rsidRPr="00056C13">
        <w:rPr>
          <w:rFonts w:cs="Arial"/>
          <w:szCs w:val="20"/>
        </w:rPr>
        <w:t>reviewers are chosen by experience with the RFP target population and program type</w:t>
      </w:r>
      <w:r w:rsidR="00AD7698">
        <w:rPr>
          <w:rFonts w:cs="Arial"/>
          <w:szCs w:val="20"/>
        </w:rPr>
        <w:t>,</w:t>
      </w:r>
      <w:r w:rsidR="008533C5" w:rsidRPr="00056C13">
        <w:rPr>
          <w:rFonts w:cs="Arial"/>
          <w:szCs w:val="20"/>
        </w:rPr>
        <w:t xml:space="preserve"> and their ability to be impartial during the reviewing process. </w:t>
      </w:r>
      <w:r w:rsidRPr="00056C13">
        <w:rPr>
          <w:rFonts w:cs="Arial"/>
          <w:szCs w:val="20"/>
        </w:rPr>
        <w:t>All reviewers are assigned the same proposals to review</w:t>
      </w:r>
      <w:r w:rsidR="00AD7698">
        <w:rPr>
          <w:rFonts w:cs="Arial"/>
          <w:szCs w:val="20"/>
        </w:rPr>
        <w:t>.</w:t>
      </w:r>
      <w:r w:rsidR="00D22BA3" w:rsidRPr="00056C13">
        <w:rPr>
          <w:rFonts w:cs="Arial"/>
          <w:szCs w:val="20"/>
        </w:rPr>
        <w:t xml:space="preserve"> </w:t>
      </w:r>
    </w:p>
    <w:p w:rsidR="00056C13" w:rsidRDefault="00056C13" w:rsidP="00AC4FB5">
      <w:pPr>
        <w:rPr>
          <w:rFonts w:cs="Arial"/>
          <w:szCs w:val="20"/>
        </w:rPr>
      </w:pPr>
    </w:p>
    <w:p w:rsidR="00885BC8" w:rsidRPr="00056C13" w:rsidRDefault="00885BC8" w:rsidP="00AC4FB5">
      <w:pPr>
        <w:pStyle w:val="Style1"/>
      </w:pPr>
      <w:bookmarkStart w:id="12" w:name="_Toc301525864"/>
      <w:bookmarkStart w:id="13" w:name="_Toc301878368"/>
      <w:bookmarkStart w:id="14" w:name="_Toc354583901"/>
      <w:bookmarkStart w:id="15" w:name="_Toc301525843"/>
      <w:bookmarkStart w:id="16" w:name="_Toc301878362"/>
      <w:r w:rsidRPr="00056C13">
        <w:t>COMMUNICATIONS WITH PROPO</w:t>
      </w:r>
      <w:r w:rsidR="00AD7698">
        <w:t>NENT</w:t>
      </w:r>
      <w:r w:rsidRPr="00056C13">
        <w:t xml:space="preserve"> OUTSIDE </w:t>
      </w:r>
      <w:bookmarkEnd w:id="12"/>
      <w:bookmarkEnd w:id="13"/>
      <w:r w:rsidR="00AD7698">
        <w:t>PANEL</w:t>
      </w:r>
      <w:bookmarkEnd w:id="14"/>
    </w:p>
    <w:p w:rsidR="00E578C0" w:rsidRDefault="00E578C0" w:rsidP="00AC4FB5">
      <w:pPr>
        <w:autoSpaceDE w:val="0"/>
        <w:autoSpaceDN w:val="0"/>
        <w:adjustRightInd w:val="0"/>
        <w:rPr>
          <w:rFonts w:cs="Arial"/>
          <w:color w:val="000000"/>
          <w:szCs w:val="20"/>
        </w:rPr>
      </w:pPr>
    </w:p>
    <w:p w:rsidR="009520D4" w:rsidRDefault="006379C2" w:rsidP="00AC4FB5">
      <w:pPr>
        <w:autoSpaceDE w:val="0"/>
        <w:autoSpaceDN w:val="0"/>
        <w:adjustRightInd w:val="0"/>
        <w:rPr>
          <w:rFonts w:cs="Arial"/>
          <w:color w:val="000000"/>
          <w:szCs w:val="20"/>
        </w:rPr>
      </w:pPr>
      <w:r>
        <w:rPr>
          <w:rFonts w:cs="Arial"/>
          <w:color w:val="000000"/>
          <w:szCs w:val="20"/>
        </w:rPr>
        <w:t>Community P</w:t>
      </w:r>
      <w:r w:rsidR="00D20346">
        <w:rPr>
          <w:rFonts w:cs="Arial"/>
          <w:color w:val="000000"/>
          <w:szCs w:val="20"/>
        </w:rPr>
        <w:t>anel m</w:t>
      </w:r>
      <w:r w:rsidR="009520D4" w:rsidRPr="00056C13">
        <w:rPr>
          <w:rFonts w:cs="Arial"/>
          <w:color w:val="000000"/>
          <w:szCs w:val="20"/>
        </w:rPr>
        <w:t xml:space="preserve">embers will need to review and evaluate each proposal individually, without discussing their evaluation with other </w:t>
      </w:r>
      <w:r w:rsidR="0012082D">
        <w:rPr>
          <w:rFonts w:cs="Arial"/>
          <w:color w:val="000000"/>
          <w:szCs w:val="20"/>
        </w:rPr>
        <w:t>Panel</w:t>
      </w:r>
      <w:r w:rsidR="009520D4" w:rsidRPr="00056C13">
        <w:rPr>
          <w:rFonts w:cs="Arial"/>
          <w:color w:val="000000"/>
          <w:szCs w:val="20"/>
        </w:rPr>
        <w:t xml:space="preserve"> members. </w:t>
      </w:r>
      <w:r w:rsidR="00D20346">
        <w:rPr>
          <w:rFonts w:cs="Arial"/>
          <w:color w:val="000000"/>
          <w:szCs w:val="20"/>
        </w:rPr>
        <w:t>Community panel members</w:t>
      </w:r>
      <w:r w:rsidR="00D20346" w:rsidRPr="00056C13">
        <w:rPr>
          <w:rFonts w:cs="Arial"/>
          <w:color w:val="000000"/>
          <w:szCs w:val="20"/>
        </w:rPr>
        <w:t xml:space="preserve"> </w:t>
      </w:r>
      <w:r w:rsidR="00885BC8" w:rsidRPr="00056C13">
        <w:rPr>
          <w:rFonts w:cs="Arial"/>
          <w:color w:val="000000"/>
          <w:szCs w:val="20"/>
        </w:rPr>
        <w:t>must only discuss this RFP within the activities</w:t>
      </w:r>
      <w:r w:rsidR="00050886">
        <w:rPr>
          <w:rFonts w:cs="Arial"/>
          <w:color w:val="000000"/>
          <w:szCs w:val="20"/>
        </w:rPr>
        <w:t xml:space="preserve"> of the </w:t>
      </w:r>
      <w:r w:rsidR="0012082D">
        <w:rPr>
          <w:rFonts w:cs="Arial"/>
          <w:color w:val="000000"/>
          <w:szCs w:val="20"/>
        </w:rPr>
        <w:t>Panel</w:t>
      </w:r>
      <w:r w:rsidR="00050886">
        <w:rPr>
          <w:rFonts w:cs="Arial"/>
          <w:color w:val="000000"/>
          <w:szCs w:val="20"/>
        </w:rPr>
        <w:t>.</w:t>
      </w:r>
      <w:r w:rsidR="00885BC8" w:rsidRPr="00056C13">
        <w:rPr>
          <w:rFonts w:cs="Arial"/>
          <w:color w:val="000000"/>
          <w:szCs w:val="20"/>
        </w:rPr>
        <w:t xml:space="preserve"> </w:t>
      </w:r>
    </w:p>
    <w:p w:rsidR="009520D4" w:rsidRDefault="009520D4" w:rsidP="00AC4FB5">
      <w:pPr>
        <w:autoSpaceDE w:val="0"/>
        <w:autoSpaceDN w:val="0"/>
        <w:adjustRightInd w:val="0"/>
        <w:rPr>
          <w:rFonts w:cs="Arial"/>
          <w:color w:val="000000"/>
          <w:szCs w:val="20"/>
        </w:rPr>
      </w:pPr>
    </w:p>
    <w:p w:rsidR="00885BC8" w:rsidRDefault="000823F4" w:rsidP="00AC4FB5">
      <w:pPr>
        <w:autoSpaceDE w:val="0"/>
        <w:autoSpaceDN w:val="0"/>
        <w:adjustRightInd w:val="0"/>
        <w:rPr>
          <w:rFonts w:cs="Arial"/>
          <w:color w:val="000000"/>
          <w:szCs w:val="20"/>
        </w:rPr>
      </w:pPr>
      <w:r>
        <w:rPr>
          <w:rFonts w:cs="Arial"/>
          <w:color w:val="000000"/>
          <w:szCs w:val="20"/>
        </w:rPr>
        <w:t>It is</w:t>
      </w:r>
      <w:r w:rsidR="00885BC8" w:rsidRPr="00056C13">
        <w:rPr>
          <w:rFonts w:cs="Arial"/>
          <w:color w:val="000000"/>
          <w:szCs w:val="20"/>
        </w:rPr>
        <w:t xml:space="preserve"> not appropriate for </w:t>
      </w:r>
      <w:r w:rsidR="00D20346">
        <w:rPr>
          <w:rFonts w:cs="Arial"/>
          <w:color w:val="000000"/>
          <w:szCs w:val="20"/>
        </w:rPr>
        <w:t>any Panel member</w:t>
      </w:r>
      <w:r w:rsidR="00D20346" w:rsidRPr="00056C13">
        <w:rPr>
          <w:rFonts w:cs="Arial"/>
          <w:color w:val="000000"/>
          <w:szCs w:val="20"/>
        </w:rPr>
        <w:t xml:space="preserve"> </w:t>
      </w:r>
      <w:r w:rsidR="00885BC8" w:rsidRPr="00056C13">
        <w:rPr>
          <w:rFonts w:cs="Arial"/>
          <w:color w:val="000000"/>
          <w:szCs w:val="20"/>
        </w:rPr>
        <w:t xml:space="preserve">to have direct communication with any of the </w:t>
      </w:r>
      <w:r w:rsidR="00AD7698">
        <w:rPr>
          <w:rFonts w:cs="Arial"/>
          <w:color w:val="000000"/>
          <w:szCs w:val="20"/>
        </w:rPr>
        <w:t>proponents</w:t>
      </w:r>
      <w:r w:rsidR="00885BC8" w:rsidRPr="00056C13">
        <w:rPr>
          <w:rFonts w:cs="Arial"/>
          <w:color w:val="000000"/>
          <w:szCs w:val="20"/>
        </w:rPr>
        <w:t xml:space="preserve"> </w:t>
      </w:r>
      <w:r w:rsidR="00D20346">
        <w:rPr>
          <w:rFonts w:cs="Arial"/>
          <w:color w:val="000000"/>
          <w:szCs w:val="20"/>
        </w:rPr>
        <w:t xml:space="preserve">regarding proposals </w:t>
      </w:r>
      <w:r w:rsidR="00885BC8" w:rsidRPr="00056C13">
        <w:rPr>
          <w:rFonts w:cs="Arial"/>
          <w:color w:val="000000"/>
          <w:szCs w:val="20"/>
        </w:rPr>
        <w:t xml:space="preserve">outside of the formal in-session communications arranged by the RFP Coordinator. Any attempt by </w:t>
      </w:r>
      <w:r w:rsidR="00AD7698">
        <w:rPr>
          <w:rFonts w:cs="Arial"/>
          <w:color w:val="000000"/>
          <w:szCs w:val="20"/>
        </w:rPr>
        <w:t>a proponent</w:t>
      </w:r>
      <w:r w:rsidR="00885BC8" w:rsidRPr="00056C13">
        <w:rPr>
          <w:rFonts w:cs="Arial"/>
          <w:color w:val="000000"/>
          <w:szCs w:val="20"/>
        </w:rPr>
        <w:t xml:space="preserve"> to have direct or indirect communication with </w:t>
      </w:r>
      <w:r w:rsidR="00AD7698">
        <w:rPr>
          <w:rFonts w:cs="Arial"/>
          <w:color w:val="000000"/>
          <w:szCs w:val="20"/>
        </w:rPr>
        <w:t>a Panel member</w:t>
      </w:r>
      <w:r w:rsidR="00D20346">
        <w:rPr>
          <w:rFonts w:cs="Arial"/>
          <w:color w:val="000000"/>
          <w:szCs w:val="20"/>
        </w:rPr>
        <w:t xml:space="preserve"> regarding proposals</w:t>
      </w:r>
      <w:r w:rsidR="00AD7698">
        <w:rPr>
          <w:rFonts w:cs="Arial"/>
          <w:color w:val="000000"/>
          <w:szCs w:val="20"/>
        </w:rPr>
        <w:t>,</w:t>
      </w:r>
      <w:r w:rsidR="00885BC8" w:rsidRPr="00056C13">
        <w:rPr>
          <w:rFonts w:cs="Arial"/>
          <w:color w:val="000000"/>
          <w:szCs w:val="20"/>
        </w:rPr>
        <w:t xml:space="preserve"> outside of a </w:t>
      </w:r>
      <w:r w:rsidR="006379C2">
        <w:rPr>
          <w:rFonts w:cs="Arial"/>
          <w:color w:val="000000"/>
          <w:szCs w:val="20"/>
        </w:rPr>
        <w:t>Panel meeting,</w:t>
      </w:r>
      <w:r w:rsidR="00885BC8" w:rsidRPr="00056C13">
        <w:rPr>
          <w:rFonts w:cs="Arial"/>
          <w:color w:val="000000"/>
          <w:szCs w:val="20"/>
        </w:rPr>
        <w:t xml:space="preserve"> should be avoided and reported to the RFP Coordinator with date/time, name, and </w:t>
      </w:r>
      <w:r w:rsidR="0012082D">
        <w:rPr>
          <w:rFonts w:cs="Arial"/>
          <w:color w:val="000000"/>
          <w:szCs w:val="20"/>
        </w:rPr>
        <w:t>Panel</w:t>
      </w:r>
      <w:r w:rsidR="00885BC8" w:rsidRPr="00056C13">
        <w:rPr>
          <w:rFonts w:cs="Arial"/>
          <w:color w:val="000000"/>
          <w:szCs w:val="20"/>
        </w:rPr>
        <w:t xml:space="preserve"> member response.</w:t>
      </w:r>
    </w:p>
    <w:p w:rsidR="009520D4" w:rsidRDefault="009520D4" w:rsidP="009520D4">
      <w:bookmarkStart w:id="17" w:name="_Toc301525865"/>
      <w:bookmarkStart w:id="18" w:name="_Toc301878369"/>
    </w:p>
    <w:p w:rsidR="00885BC8" w:rsidRPr="00056C13" w:rsidRDefault="00885BC8" w:rsidP="00AC4FB5">
      <w:pPr>
        <w:pStyle w:val="Style1"/>
      </w:pPr>
      <w:bookmarkStart w:id="19" w:name="_Toc354583902"/>
      <w:r w:rsidRPr="00056C13">
        <w:t>INDEPENDENT JUDGMENT</w:t>
      </w:r>
      <w:bookmarkEnd w:id="17"/>
      <w:bookmarkEnd w:id="18"/>
      <w:bookmarkEnd w:id="19"/>
      <w:r w:rsidRPr="00056C13">
        <w:t xml:space="preserve"> </w:t>
      </w:r>
    </w:p>
    <w:p w:rsidR="00E578C0" w:rsidRDefault="00E578C0" w:rsidP="00AC4FB5">
      <w:pPr>
        <w:pStyle w:val="BodyText3"/>
        <w:rPr>
          <w:rFonts w:ascii="Arial" w:hAnsi="Arial" w:cs="Arial"/>
          <w:color w:val="000000"/>
          <w:sz w:val="20"/>
          <w:szCs w:val="20"/>
        </w:rPr>
      </w:pPr>
    </w:p>
    <w:p w:rsidR="00885BC8" w:rsidRPr="00056C13" w:rsidRDefault="00885BC8" w:rsidP="00AC4FB5">
      <w:pPr>
        <w:pStyle w:val="BodyText3"/>
        <w:rPr>
          <w:rFonts w:ascii="Arial" w:hAnsi="Arial" w:cs="Arial"/>
          <w:color w:val="000000"/>
          <w:sz w:val="20"/>
          <w:szCs w:val="20"/>
        </w:rPr>
      </w:pPr>
      <w:r w:rsidRPr="00056C13">
        <w:rPr>
          <w:rFonts w:ascii="Arial" w:hAnsi="Arial" w:cs="Arial"/>
          <w:color w:val="000000"/>
          <w:sz w:val="20"/>
          <w:szCs w:val="20"/>
        </w:rPr>
        <w:t xml:space="preserve">In evaluating proposals, </w:t>
      </w:r>
      <w:r w:rsidR="00AD7698">
        <w:rPr>
          <w:rFonts w:ascii="Arial" w:hAnsi="Arial" w:cs="Arial"/>
          <w:color w:val="000000"/>
          <w:sz w:val="20"/>
          <w:szCs w:val="20"/>
        </w:rPr>
        <w:t>Panel members</w:t>
      </w:r>
      <w:r w:rsidR="00AD7698" w:rsidRPr="00056C13">
        <w:rPr>
          <w:rFonts w:ascii="Arial" w:hAnsi="Arial" w:cs="Arial"/>
          <w:color w:val="000000"/>
          <w:sz w:val="20"/>
          <w:szCs w:val="20"/>
        </w:rPr>
        <w:t xml:space="preserve"> </w:t>
      </w:r>
      <w:r w:rsidRPr="00056C13">
        <w:rPr>
          <w:rFonts w:ascii="Arial" w:hAnsi="Arial" w:cs="Arial"/>
          <w:color w:val="000000"/>
          <w:sz w:val="20"/>
          <w:szCs w:val="20"/>
        </w:rPr>
        <w:t xml:space="preserve">must exercise “independent judgment.” </w:t>
      </w:r>
      <w:r w:rsidR="00AD7698">
        <w:rPr>
          <w:rFonts w:ascii="Arial" w:hAnsi="Arial" w:cs="Arial"/>
          <w:color w:val="000000"/>
          <w:sz w:val="20"/>
          <w:szCs w:val="20"/>
        </w:rPr>
        <w:t>Panel members</w:t>
      </w:r>
      <w:r w:rsidR="00AD7698" w:rsidRPr="00056C13">
        <w:rPr>
          <w:rFonts w:ascii="Arial" w:hAnsi="Arial" w:cs="Arial"/>
          <w:color w:val="000000"/>
          <w:sz w:val="20"/>
          <w:szCs w:val="20"/>
        </w:rPr>
        <w:t xml:space="preserve"> </w:t>
      </w:r>
      <w:r w:rsidRPr="00056C13">
        <w:rPr>
          <w:rFonts w:ascii="Arial" w:hAnsi="Arial" w:cs="Arial"/>
          <w:color w:val="000000"/>
          <w:sz w:val="20"/>
          <w:szCs w:val="20"/>
        </w:rPr>
        <w:t>have been entrusted with an essential part of an important public decision</w:t>
      </w:r>
      <w:r w:rsidR="000823F4">
        <w:rPr>
          <w:rFonts w:ascii="Arial" w:hAnsi="Arial" w:cs="Arial"/>
          <w:color w:val="000000"/>
          <w:sz w:val="20"/>
          <w:szCs w:val="20"/>
        </w:rPr>
        <w:t>, and must e</w:t>
      </w:r>
      <w:r w:rsidRPr="00056C13">
        <w:rPr>
          <w:rFonts w:ascii="Arial" w:hAnsi="Arial" w:cs="Arial"/>
          <w:color w:val="000000"/>
          <w:sz w:val="20"/>
          <w:szCs w:val="20"/>
        </w:rPr>
        <w:t xml:space="preserve">xercise judgment in a manner that is not dependent on anyone else’s opinions or wishes. </w:t>
      </w:r>
    </w:p>
    <w:p w:rsidR="00885BC8" w:rsidRPr="00056C13" w:rsidRDefault="00885BC8" w:rsidP="00AC4FB5">
      <w:pPr>
        <w:rPr>
          <w:rFonts w:cs="Arial"/>
          <w:color w:val="000000"/>
          <w:szCs w:val="20"/>
        </w:rPr>
      </w:pPr>
    </w:p>
    <w:p w:rsidR="00885BC8" w:rsidRPr="00056C13" w:rsidRDefault="00AD7698" w:rsidP="00AC4FB5">
      <w:pPr>
        <w:rPr>
          <w:rFonts w:cs="Arial"/>
          <w:color w:val="000000"/>
          <w:szCs w:val="20"/>
        </w:rPr>
      </w:pPr>
      <w:r>
        <w:rPr>
          <w:rFonts w:cs="Arial"/>
          <w:color w:val="000000"/>
          <w:szCs w:val="20"/>
        </w:rPr>
        <w:t xml:space="preserve">Panel members </w:t>
      </w:r>
      <w:r w:rsidR="00885BC8" w:rsidRPr="00056C13">
        <w:rPr>
          <w:rFonts w:cs="Arial"/>
          <w:color w:val="000000"/>
          <w:szCs w:val="20"/>
        </w:rPr>
        <w:t xml:space="preserve">can seek to increase </w:t>
      </w:r>
      <w:r>
        <w:rPr>
          <w:rFonts w:cs="Arial"/>
          <w:color w:val="000000"/>
          <w:szCs w:val="20"/>
        </w:rPr>
        <w:t xml:space="preserve">their </w:t>
      </w:r>
      <w:r w:rsidR="00885BC8" w:rsidRPr="00056C13">
        <w:rPr>
          <w:rFonts w:cs="Arial"/>
          <w:color w:val="000000"/>
          <w:szCs w:val="20"/>
        </w:rPr>
        <w:t>knowledge before award</w:t>
      </w:r>
      <w:r>
        <w:rPr>
          <w:rFonts w:cs="Arial"/>
          <w:color w:val="000000"/>
          <w:szCs w:val="20"/>
        </w:rPr>
        <w:t>ing</w:t>
      </w:r>
      <w:r w:rsidR="00885BC8" w:rsidRPr="00056C13">
        <w:rPr>
          <w:rFonts w:cs="Arial"/>
          <w:color w:val="000000"/>
          <w:szCs w:val="20"/>
        </w:rPr>
        <w:t xml:space="preserve"> points by asking questions and seeking appropriate information. Ensure, however, that </w:t>
      </w:r>
      <w:r>
        <w:rPr>
          <w:rFonts w:cs="Arial"/>
          <w:color w:val="000000"/>
          <w:szCs w:val="20"/>
        </w:rPr>
        <w:t xml:space="preserve">judgment is not </w:t>
      </w:r>
      <w:r w:rsidR="00885BC8" w:rsidRPr="00056C13">
        <w:rPr>
          <w:rFonts w:cs="Arial"/>
          <w:color w:val="000000"/>
          <w:szCs w:val="20"/>
        </w:rPr>
        <w:t xml:space="preserve">influenced by another person’s wishes (i.e. a desire that </w:t>
      </w:r>
      <w:r w:rsidRPr="00056C13">
        <w:rPr>
          <w:rFonts w:cs="Arial"/>
          <w:color w:val="000000"/>
          <w:szCs w:val="20"/>
        </w:rPr>
        <w:t xml:space="preserve">a particular Proponent </w:t>
      </w:r>
      <w:r>
        <w:rPr>
          <w:rFonts w:cs="Arial"/>
          <w:color w:val="000000"/>
          <w:szCs w:val="20"/>
        </w:rPr>
        <w:t xml:space="preserve">is </w:t>
      </w:r>
      <w:r w:rsidR="00885BC8" w:rsidRPr="00056C13">
        <w:rPr>
          <w:rFonts w:cs="Arial"/>
          <w:color w:val="000000"/>
          <w:szCs w:val="20"/>
        </w:rPr>
        <w:t>award</w:t>
      </w:r>
      <w:r>
        <w:rPr>
          <w:rFonts w:cs="Arial"/>
          <w:color w:val="000000"/>
          <w:szCs w:val="20"/>
        </w:rPr>
        <w:t>ed</w:t>
      </w:r>
      <w:r w:rsidR="00885BC8" w:rsidRPr="00056C13">
        <w:rPr>
          <w:rFonts w:cs="Arial"/>
          <w:color w:val="000000"/>
          <w:szCs w:val="20"/>
        </w:rPr>
        <w:t xml:space="preserve"> more points.) </w:t>
      </w:r>
    </w:p>
    <w:p w:rsidR="00885BC8" w:rsidRPr="00056C13" w:rsidRDefault="00885BC8" w:rsidP="00AC4FB5">
      <w:pPr>
        <w:rPr>
          <w:rFonts w:cs="Arial"/>
          <w:color w:val="000000"/>
          <w:szCs w:val="20"/>
        </w:rPr>
      </w:pPr>
    </w:p>
    <w:p w:rsidR="00885BC8" w:rsidRPr="00056C13" w:rsidRDefault="00885BC8" w:rsidP="00AC4FB5">
      <w:pPr>
        <w:rPr>
          <w:rFonts w:cs="Arial"/>
        </w:rPr>
      </w:pPr>
      <w:r w:rsidRPr="00056C13">
        <w:rPr>
          <w:rFonts w:cs="Arial"/>
        </w:rPr>
        <w:t xml:space="preserve">The exercise of independent judgment applies not only to possible influences from outside the </w:t>
      </w:r>
      <w:r w:rsidR="00AD7698">
        <w:rPr>
          <w:rFonts w:cs="Arial"/>
        </w:rPr>
        <w:t>Panel</w:t>
      </w:r>
      <w:r w:rsidRPr="00056C13">
        <w:rPr>
          <w:rFonts w:cs="Arial"/>
        </w:rPr>
        <w:t xml:space="preserve">, but also to influences from </w:t>
      </w:r>
      <w:r w:rsidR="00AD7698">
        <w:rPr>
          <w:rFonts w:cs="Arial"/>
        </w:rPr>
        <w:t>other Panel members</w:t>
      </w:r>
      <w:r w:rsidRPr="00056C13">
        <w:rPr>
          <w:rFonts w:cs="Arial"/>
        </w:rPr>
        <w:t>. It</w:t>
      </w:r>
      <w:r w:rsidR="000823F4">
        <w:rPr>
          <w:rFonts w:cs="Arial"/>
        </w:rPr>
        <w:t xml:space="preserve"> is</w:t>
      </w:r>
      <w:r w:rsidRPr="00056C13">
        <w:rPr>
          <w:rFonts w:cs="Arial"/>
        </w:rPr>
        <w:t xml:space="preserve"> normal and acceptable for there to be debate, even passionate debate, within the </w:t>
      </w:r>
      <w:r w:rsidR="00AD7698">
        <w:rPr>
          <w:rFonts w:cs="Arial"/>
        </w:rPr>
        <w:t xml:space="preserve">Panel </w:t>
      </w:r>
      <w:r w:rsidRPr="00056C13">
        <w:rPr>
          <w:rFonts w:cs="Arial"/>
        </w:rPr>
        <w:t xml:space="preserve">about how well a proposal meets the evaluation criteria. As an independent evaluator you may be swayed by debate in making your judgment about many points you wish to award, </w:t>
      </w:r>
      <w:r w:rsidR="00AD7698">
        <w:rPr>
          <w:rFonts w:cs="Arial"/>
        </w:rPr>
        <w:t>which is acceptable</w:t>
      </w:r>
      <w:r w:rsidRPr="00056C13">
        <w:rPr>
          <w:rFonts w:cs="Arial"/>
        </w:rPr>
        <w:t>. However, evaluators may not act in a concerted way to either favor or disfavor a particular proposal or group of proposals, as the evaluation would not be based upon the independent judgment of the individual evaluators.</w:t>
      </w:r>
    </w:p>
    <w:p w:rsidR="005E2895" w:rsidRPr="00056C13" w:rsidRDefault="005E2895" w:rsidP="00AC4FB5">
      <w:pPr>
        <w:pStyle w:val="Style3"/>
      </w:pPr>
    </w:p>
    <w:p w:rsidR="00A216AD" w:rsidRPr="00056C13" w:rsidRDefault="00A216AD" w:rsidP="00AC4FB5">
      <w:pPr>
        <w:pStyle w:val="Style1"/>
      </w:pPr>
      <w:bookmarkStart w:id="20" w:name="_Toc301525842"/>
      <w:bookmarkStart w:id="21" w:name="_Toc301878361"/>
      <w:bookmarkStart w:id="22" w:name="_Toc354583903"/>
      <w:bookmarkEnd w:id="15"/>
      <w:bookmarkEnd w:id="16"/>
      <w:r w:rsidRPr="00056C13">
        <w:t>RESPONSIVENESS</w:t>
      </w:r>
      <w:bookmarkEnd w:id="20"/>
      <w:bookmarkEnd w:id="21"/>
      <w:bookmarkEnd w:id="22"/>
      <w:r w:rsidRPr="00056C13">
        <w:t xml:space="preserve"> </w:t>
      </w:r>
    </w:p>
    <w:p w:rsidR="00E578C0" w:rsidRDefault="00E578C0" w:rsidP="00AC4FB5">
      <w:pPr>
        <w:autoSpaceDE w:val="0"/>
        <w:autoSpaceDN w:val="0"/>
        <w:adjustRightInd w:val="0"/>
        <w:rPr>
          <w:rFonts w:cs="Arial"/>
          <w:color w:val="000000"/>
          <w:szCs w:val="20"/>
        </w:rPr>
      </w:pPr>
    </w:p>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The </w:t>
      </w:r>
      <w:r w:rsidR="00B03777" w:rsidRPr="00056C13">
        <w:rPr>
          <w:rFonts w:cs="Arial"/>
          <w:color w:val="000000"/>
          <w:szCs w:val="20"/>
        </w:rPr>
        <w:t>RFP Coordinator</w:t>
      </w:r>
      <w:r w:rsidRPr="00056C13">
        <w:rPr>
          <w:rFonts w:cs="Arial"/>
          <w:color w:val="000000"/>
          <w:szCs w:val="20"/>
        </w:rPr>
        <w:t xml:space="preserve"> </w:t>
      </w:r>
      <w:r w:rsidR="000823F4">
        <w:rPr>
          <w:rFonts w:cs="Arial"/>
          <w:color w:val="000000"/>
          <w:szCs w:val="20"/>
        </w:rPr>
        <w:t>will</w:t>
      </w:r>
      <w:r w:rsidRPr="00056C13">
        <w:rPr>
          <w:rFonts w:cs="Arial"/>
          <w:color w:val="000000"/>
          <w:szCs w:val="20"/>
        </w:rPr>
        <w:t xml:space="preserve"> to review all proposals for responsiveness before distributing them to the </w:t>
      </w:r>
      <w:r w:rsidR="00E52212" w:rsidRPr="00056C13">
        <w:rPr>
          <w:rFonts w:cs="Arial"/>
          <w:color w:val="000000"/>
          <w:szCs w:val="20"/>
        </w:rPr>
        <w:t>P</w:t>
      </w:r>
      <w:r w:rsidR="0012082D">
        <w:rPr>
          <w:rFonts w:cs="Arial"/>
          <w:color w:val="000000"/>
          <w:szCs w:val="20"/>
        </w:rPr>
        <w:t>anel</w:t>
      </w:r>
      <w:r w:rsidRPr="00056C13">
        <w:rPr>
          <w:rFonts w:cs="Arial"/>
          <w:color w:val="000000"/>
          <w:szCs w:val="20"/>
        </w:rPr>
        <w:t xml:space="preserve">. This will prevent the evaluation team from reading a proposal that </w:t>
      </w:r>
      <w:r w:rsidR="00AD7698">
        <w:rPr>
          <w:rFonts w:cs="Arial"/>
          <w:color w:val="000000"/>
          <w:szCs w:val="20"/>
        </w:rPr>
        <w:t>does not meet the base RFP requirements</w:t>
      </w:r>
      <w:r w:rsidR="002531C0" w:rsidRPr="00056C13">
        <w:rPr>
          <w:rFonts w:cs="Arial"/>
          <w:color w:val="000000"/>
          <w:szCs w:val="20"/>
        </w:rPr>
        <w:t xml:space="preserve">. A Proponent </w:t>
      </w:r>
      <w:r w:rsidRPr="00056C13">
        <w:rPr>
          <w:rFonts w:cs="Arial"/>
          <w:color w:val="000000"/>
          <w:szCs w:val="20"/>
        </w:rPr>
        <w:t xml:space="preserve">that submits a </w:t>
      </w:r>
      <w:r w:rsidR="002531C0" w:rsidRPr="00056C13">
        <w:rPr>
          <w:rFonts w:cs="Arial"/>
          <w:color w:val="000000"/>
          <w:szCs w:val="20"/>
        </w:rPr>
        <w:t>proposal</w:t>
      </w:r>
      <w:r w:rsidRPr="00056C13">
        <w:rPr>
          <w:rFonts w:cs="Arial"/>
          <w:color w:val="000000"/>
          <w:szCs w:val="20"/>
        </w:rPr>
        <w:t xml:space="preserve"> is considered “responsive” if their proposal has been prepared in full compliance with the requirements of the RFP. The </w:t>
      </w:r>
      <w:r w:rsidR="001411B8">
        <w:rPr>
          <w:rFonts w:cs="Arial"/>
          <w:color w:val="000000"/>
          <w:szCs w:val="20"/>
        </w:rPr>
        <w:t>P</w:t>
      </w:r>
      <w:r w:rsidR="0012082D">
        <w:rPr>
          <w:rFonts w:cs="Arial"/>
          <w:color w:val="000000"/>
          <w:szCs w:val="20"/>
        </w:rPr>
        <w:t>anel</w:t>
      </w:r>
      <w:r w:rsidRPr="00056C13">
        <w:rPr>
          <w:rFonts w:cs="Arial"/>
          <w:color w:val="000000"/>
          <w:szCs w:val="20"/>
        </w:rPr>
        <w:t xml:space="preserve"> </w:t>
      </w:r>
      <w:r w:rsidR="00AD7698">
        <w:rPr>
          <w:rFonts w:cs="Arial"/>
          <w:color w:val="000000"/>
          <w:szCs w:val="20"/>
        </w:rPr>
        <w:t xml:space="preserve">will </w:t>
      </w:r>
      <w:r w:rsidRPr="00056C13">
        <w:rPr>
          <w:rFonts w:cs="Arial"/>
          <w:color w:val="000000"/>
          <w:szCs w:val="20"/>
        </w:rPr>
        <w:t xml:space="preserve">not evaluate proposals deemed non-responsive. </w:t>
      </w:r>
    </w:p>
    <w:p w:rsidR="002D1157" w:rsidRDefault="002D1157" w:rsidP="002D1157">
      <w:pPr>
        <w:pStyle w:val="Style3"/>
      </w:pPr>
      <w:bookmarkStart w:id="23" w:name="_Toc301525845"/>
      <w:bookmarkStart w:id="24" w:name="_Toc301878364"/>
    </w:p>
    <w:p w:rsidR="0096226F" w:rsidRDefault="0096226F">
      <w:pPr>
        <w:spacing w:after="200" w:line="276" w:lineRule="auto"/>
        <w:rPr>
          <w:rFonts w:cs="Arial"/>
          <w:b/>
          <w:bCs/>
          <w:color w:val="000000"/>
          <w:szCs w:val="20"/>
        </w:rPr>
      </w:pPr>
      <w:r>
        <w:br w:type="page"/>
      </w:r>
    </w:p>
    <w:p w:rsidR="000F2941" w:rsidRDefault="007142FE" w:rsidP="00E91FF8">
      <w:pPr>
        <w:pStyle w:val="Style1"/>
      </w:pPr>
      <w:bookmarkStart w:id="25" w:name="_Toc354583904"/>
      <w:r>
        <w:lastRenderedPageBreak/>
        <w:t>REVIEWING</w:t>
      </w:r>
      <w:r w:rsidR="002D1157" w:rsidRPr="00056C13">
        <w:t xml:space="preserve"> PROPOSALS</w:t>
      </w:r>
      <w:bookmarkEnd w:id="25"/>
      <w:r w:rsidR="002D1157" w:rsidRPr="00056C13">
        <w:t xml:space="preserve"> </w:t>
      </w:r>
    </w:p>
    <w:p w:rsidR="002D1157" w:rsidRDefault="002D1157" w:rsidP="002D1157">
      <w:pPr>
        <w:pStyle w:val="Style3"/>
      </w:pPr>
    </w:p>
    <w:p w:rsidR="002D1157" w:rsidRPr="002D1157" w:rsidRDefault="002D1157" w:rsidP="002D1157">
      <w:pPr>
        <w:rPr>
          <w:rFonts w:cs="Arial"/>
        </w:rPr>
      </w:pPr>
      <w:r w:rsidRPr="002D1157">
        <w:rPr>
          <w:rFonts w:cs="Arial"/>
        </w:rPr>
        <w:t xml:space="preserve">We recommend that </w:t>
      </w:r>
      <w:r w:rsidR="00CB43DE">
        <w:rPr>
          <w:rFonts w:cs="Arial"/>
        </w:rPr>
        <w:t>Panel</w:t>
      </w:r>
      <w:r w:rsidRPr="002D1157">
        <w:rPr>
          <w:rFonts w:cs="Arial"/>
        </w:rPr>
        <w:t xml:space="preserve"> members read each proposal twice—the first time for understanding, without evaluating. Then, review and evaluate each proposal to measure the quality and degree of compliance with the evaluation criteria. Make notes and give </w:t>
      </w:r>
      <w:r w:rsidR="00BF5901">
        <w:rPr>
          <w:rFonts w:cs="Arial"/>
        </w:rPr>
        <w:t>initial</w:t>
      </w:r>
      <w:r w:rsidRPr="002D1157">
        <w:rPr>
          <w:rFonts w:cs="Arial"/>
        </w:rPr>
        <w:t xml:space="preserve"> ratings on the evaluati</w:t>
      </w:r>
      <w:r w:rsidR="00BF5901">
        <w:rPr>
          <w:rFonts w:cs="Arial"/>
        </w:rPr>
        <w:t xml:space="preserve">on score sheet. Remember, the comments </w:t>
      </w:r>
      <w:r w:rsidRPr="002D1157">
        <w:rPr>
          <w:rFonts w:cs="Arial"/>
        </w:rPr>
        <w:t xml:space="preserve">become </w:t>
      </w:r>
      <w:r w:rsidR="0093438E">
        <w:rPr>
          <w:rFonts w:cs="Arial"/>
        </w:rPr>
        <w:t xml:space="preserve">filed </w:t>
      </w:r>
      <w:r w:rsidRPr="002D1157">
        <w:rPr>
          <w:rFonts w:cs="Arial"/>
        </w:rPr>
        <w:t>documents after the contract award.</w:t>
      </w:r>
    </w:p>
    <w:p w:rsidR="002D1157" w:rsidRPr="00056C13" w:rsidRDefault="002D1157" w:rsidP="000F2941">
      <w:pPr>
        <w:pStyle w:val="Level1"/>
        <w:numPr>
          <w:ilvl w:val="0"/>
          <w:numId w:val="0"/>
        </w:numPr>
        <w:tabs>
          <w:tab w:val="left" w:pos="-1440"/>
        </w:tabs>
        <w:ind w:left="720" w:hanging="720"/>
        <w:rPr>
          <w:rFonts w:ascii="Arial" w:hAnsi="Arial" w:cs="Arial"/>
          <w:sz w:val="20"/>
        </w:rPr>
      </w:pPr>
    </w:p>
    <w:p w:rsidR="000F2941" w:rsidRPr="000F2941" w:rsidRDefault="000F2941" w:rsidP="000F2941">
      <w:pPr>
        <w:pStyle w:val="Level1"/>
        <w:numPr>
          <w:ilvl w:val="0"/>
          <w:numId w:val="14"/>
        </w:numPr>
        <w:tabs>
          <w:tab w:val="left" w:pos="-1440"/>
        </w:tabs>
        <w:rPr>
          <w:rFonts w:ascii="Arial" w:hAnsi="Arial" w:cs="Arial"/>
          <w:sz w:val="20"/>
        </w:rPr>
      </w:pPr>
      <w:bookmarkStart w:id="26" w:name="_Toc301525830"/>
      <w:r w:rsidRPr="000F2941">
        <w:rPr>
          <w:rFonts w:ascii="Arial" w:hAnsi="Arial" w:cs="Arial"/>
          <w:sz w:val="20"/>
        </w:rPr>
        <w:t>Familiarize yourself with the RFP</w:t>
      </w:r>
      <w:r>
        <w:rPr>
          <w:rFonts w:ascii="Arial" w:hAnsi="Arial" w:cs="Arial"/>
          <w:sz w:val="20"/>
        </w:rPr>
        <w:t>,</w:t>
      </w:r>
      <w:r w:rsidRPr="000F2941">
        <w:rPr>
          <w:rFonts w:ascii="Arial" w:hAnsi="Arial" w:cs="Arial"/>
          <w:sz w:val="20"/>
        </w:rPr>
        <w:t xml:space="preserve"> </w:t>
      </w:r>
      <w:r w:rsidRPr="00056C13">
        <w:rPr>
          <w:rFonts w:ascii="Arial" w:hAnsi="Arial" w:cs="Arial"/>
          <w:sz w:val="20"/>
        </w:rPr>
        <w:t>the review criteria, content requirements and content priorities</w:t>
      </w:r>
      <w:r w:rsidRPr="000F2941">
        <w:rPr>
          <w:rFonts w:ascii="Arial" w:hAnsi="Arial" w:cs="Arial"/>
          <w:sz w:val="20"/>
        </w:rPr>
        <w:t>.</w:t>
      </w:r>
      <w:bookmarkEnd w:id="26"/>
    </w:p>
    <w:p w:rsidR="000F2941" w:rsidRDefault="000F2941" w:rsidP="000F2941">
      <w:pPr>
        <w:pStyle w:val="Level1"/>
        <w:numPr>
          <w:ilvl w:val="0"/>
          <w:numId w:val="14"/>
        </w:numPr>
        <w:tabs>
          <w:tab w:val="left" w:pos="-1440"/>
        </w:tabs>
        <w:rPr>
          <w:rFonts w:ascii="Arial" w:hAnsi="Arial" w:cs="Arial"/>
          <w:sz w:val="20"/>
        </w:rPr>
      </w:pPr>
      <w:bookmarkStart w:id="27" w:name="_Toc301525831"/>
      <w:r w:rsidRPr="000F2941">
        <w:rPr>
          <w:rFonts w:ascii="Arial" w:hAnsi="Arial" w:cs="Arial"/>
          <w:sz w:val="20"/>
        </w:rPr>
        <w:t xml:space="preserve">Read the </w:t>
      </w:r>
      <w:r>
        <w:rPr>
          <w:rFonts w:ascii="Arial" w:hAnsi="Arial" w:cs="Arial"/>
          <w:sz w:val="20"/>
        </w:rPr>
        <w:t>rating scale</w:t>
      </w:r>
      <w:r w:rsidRPr="000F2941">
        <w:rPr>
          <w:rFonts w:ascii="Arial" w:hAnsi="Arial" w:cs="Arial"/>
          <w:sz w:val="20"/>
        </w:rPr>
        <w:t xml:space="preserve"> and familiarize yourself with the evaluation worksheet.</w:t>
      </w:r>
      <w:bookmarkEnd w:id="27"/>
    </w:p>
    <w:p w:rsidR="000F2941" w:rsidRPr="007142FE" w:rsidRDefault="000F2941" w:rsidP="007142FE">
      <w:pPr>
        <w:pStyle w:val="Level1"/>
        <w:numPr>
          <w:ilvl w:val="0"/>
          <w:numId w:val="14"/>
        </w:numPr>
        <w:tabs>
          <w:tab w:val="left" w:pos="-1440"/>
        </w:tabs>
        <w:outlineLvl w:val="9"/>
        <w:rPr>
          <w:rFonts w:ascii="Arial" w:hAnsi="Arial" w:cs="Arial"/>
          <w:sz w:val="20"/>
        </w:rPr>
      </w:pPr>
      <w:bookmarkStart w:id="28" w:name="_Toc301525851"/>
      <w:r w:rsidRPr="00035645">
        <w:rPr>
          <w:rFonts w:ascii="Arial" w:hAnsi="Arial" w:cs="Arial"/>
          <w:sz w:val="20"/>
        </w:rPr>
        <w:t>Highlight sections that address the content requirements or priorities.</w:t>
      </w:r>
      <w:bookmarkStart w:id="29" w:name="_Toc301525833"/>
      <w:bookmarkEnd w:id="28"/>
    </w:p>
    <w:p w:rsidR="002D1157" w:rsidRDefault="002D1157" w:rsidP="002D1157">
      <w:pPr>
        <w:pStyle w:val="Style1"/>
      </w:pPr>
      <w:bookmarkStart w:id="30" w:name="_Toc301878365"/>
    </w:p>
    <w:p w:rsidR="00A146AF" w:rsidRDefault="003F683D" w:rsidP="00035645">
      <w:pPr>
        <w:pStyle w:val="Default"/>
        <w:rPr>
          <w:rFonts w:ascii="Arial" w:hAnsi="Arial" w:cs="Arial"/>
          <w:sz w:val="20"/>
          <w:szCs w:val="20"/>
        </w:rPr>
      </w:pPr>
      <w:r>
        <w:rPr>
          <w:rFonts w:ascii="Arial" w:hAnsi="Arial" w:cs="Arial"/>
          <w:sz w:val="20"/>
          <w:szCs w:val="20"/>
        </w:rPr>
        <w:t>C</w:t>
      </w:r>
      <w:r w:rsidR="00035645" w:rsidRPr="003F683D">
        <w:rPr>
          <w:rFonts w:ascii="Arial" w:hAnsi="Arial" w:cs="Arial"/>
          <w:sz w:val="20"/>
          <w:szCs w:val="20"/>
        </w:rPr>
        <w:t>ost is</w:t>
      </w:r>
      <w:r>
        <w:rPr>
          <w:rFonts w:ascii="Arial" w:hAnsi="Arial" w:cs="Arial"/>
          <w:sz w:val="20"/>
          <w:szCs w:val="20"/>
        </w:rPr>
        <w:t xml:space="preserve"> to be</w:t>
      </w:r>
      <w:r w:rsidR="00035645" w:rsidRPr="003F683D">
        <w:rPr>
          <w:rFonts w:ascii="Arial" w:hAnsi="Arial" w:cs="Arial"/>
          <w:sz w:val="20"/>
          <w:szCs w:val="20"/>
        </w:rPr>
        <w:t xml:space="preserve"> consider</w:t>
      </w:r>
      <w:r>
        <w:rPr>
          <w:rFonts w:ascii="Arial" w:hAnsi="Arial" w:cs="Arial"/>
          <w:sz w:val="20"/>
          <w:szCs w:val="20"/>
        </w:rPr>
        <w:t>ed</w:t>
      </w:r>
      <w:r w:rsidR="00035645" w:rsidRPr="003F683D">
        <w:rPr>
          <w:rFonts w:ascii="Arial" w:hAnsi="Arial" w:cs="Arial"/>
          <w:sz w:val="20"/>
          <w:szCs w:val="20"/>
        </w:rPr>
        <w:t xml:space="preserve"> after the “qualitative” factors have been evaluated. </w:t>
      </w:r>
    </w:p>
    <w:p w:rsidR="00A146AF" w:rsidRDefault="00A146AF" w:rsidP="00035645">
      <w:pPr>
        <w:pStyle w:val="Default"/>
        <w:rPr>
          <w:rFonts w:ascii="Arial" w:hAnsi="Arial" w:cs="Arial"/>
          <w:sz w:val="20"/>
          <w:szCs w:val="20"/>
        </w:rPr>
      </w:pPr>
    </w:p>
    <w:p w:rsidR="002D1157" w:rsidRPr="00056C13" w:rsidRDefault="002D1157" w:rsidP="002D1157">
      <w:pPr>
        <w:pStyle w:val="Style1"/>
      </w:pPr>
      <w:bookmarkStart w:id="31" w:name="_Toc354583905"/>
      <w:r w:rsidRPr="00056C13">
        <w:t xml:space="preserve">EVALUATION </w:t>
      </w:r>
      <w:bookmarkEnd w:id="30"/>
      <w:r w:rsidR="00BF5901">
        <w:t>WORKBOOK</w:t>
      </w:r>
      <w:bookmarkEnd w:id="31"/>
    </w:p>
    <w:p w:rsidR="002D1157" w:rsidRDefault="002D1157" w:rsidP="002D1157">
      <w:pPr>
        <w:autoSpaceDE w:val="0"/>
        <w:autoSpaceDN w:val="0"/>
        <w:adjustRightInd w:val="0"/>
        <w:rPr>
          <w:rFonts w:cs="Arial"/>
          <w:color w:val="000000"/>
          <w:szCs w:val="20"/>
        </w:rPr>
      </w:pPr>
    </w:p>
    <w:p w:rsidR="00CB6215" w:rsidRDefault="00EF2756" w:rsidP="002D1157">
      <w:pPr>
        <w:autoSpaceDE w:val="0"/>
        <w:autoSpaceDN w:val="0"/>
        <w:adjustRightInd w:val="0"/>
        <w:rPr>
          <w:rFonts w:cs="Arial"/>
          <w:color w:val="000000"/>
          <w:szCs w:val="20"/>
        </w:rPr>
      </w:pPr>
      <w:r w:rsidRPr="0096226F">
        <w:rPr>
          <w:rFonts w:cs="Arial"/>
          <w:color w:val="000000"/>
          <w:szCs w:val="20"/>
        </w:rPr>
        <w:t xml:space="preserve">The </w:t>
      </w:r>
      <w:r w:rsidR="00CB6215" w:rsidRPr="0096226F">
        <w:rPr>
          <w:rFonts w:cs="Arial"/>
          <w:color w:val="000000"/>
          <w:szCs w:val="20"/>
        </w:rPr>
        <w:t>Evaluation Workbook</w:t>
      </w:r>
      <w:r w:rsidR="00A146AF" w:rsidRPr="0096226F">
        <w:rPr>
          <w:rFonts w:cs="Arial"/>
          <w:color w:val="000000"/>
          <w:szCs w:val="20"/>
        </w:rPr>
        <w:t xml:space="preserve"> </w:t>
      </w:r>
      <w:r w:rsidR="00CB6215" w:rsidRPr="0096226F">
        <w:rPr>
          <w:rFonts w:cs="Arial"/>
          <w:color w:val="000000"/>
          <w:szCs w:val="20"/>
        </w:rPr>
        <w:t xml:space="preserve">will be set up with one </w:t>
      </w:r>
      <w:r w:rsidR="0096226F" w:rsidRPr="0096226F">
        <w:rPr>
          <w:rFonts w:cs="Arial"/>
          <w:color w:val="000000"/>
          <w:szCs w:val="20"/>
        </w:rPr>
        <w:t xml:space="preserve">summary sheet </w:t>
      </w:r>
      <w:r>
        <w:rPr>
          <w:rFonts w:cs="Arial"/>
          <w:color w:val="000000"/>
          <w:szCs w:val="20"/>
        </w:rPr>
        <w:t xml:space="preserve">containing </w:t>
      </w:r>
      <w:r w:rsidR="0096226F">
        <w:rPr>
          <w:rFonts w:cs="Arial"/>
          <w:color w:val="000000"/>
          <w:szCs w:val="20"/>
        </w:rPr>
        <w:t>each Proponent and the marking criteria</w:t>
      </w:r>
      <w:r w:rsidR="00CB6215">
        <w:rPr>
          <w:rFonts w:cs="Arial"/>
          <w:color w:val="000000"/>
          <w:szCs w:val="20"/>
        </w:rPr>
        <w:t xml:space="preserve"> to be reviewed and evaluated. </w:t>
      </w:r>
      <w:r w:rsidR="0012082D">
        <w:rPr>
          <w:rFonts w:cs="Arial"/>
          <w:color w:val="000000"/>
          <w:szCs w:val="20"/>
        </w:rPr>
        <w:t>The document is</w:t>
      </w:r>
      <w:r w:rsidR="00CB6215">
        <w:rPr>
          <w:rFonts w:cs="Arial"/>
          <w:color w:val="000000"/>
          <w:szCs w:val="20"/>
        </w:rPr>
        <w:t xml:space="preserve"> to be completed electronically and returned to the RFP </w:t>
      </w:r>
      <w:r w:rsidR="00A146AF">
        <w:rPr>
          <w:rFonts w:cs="Arial"/>
          <w:color w:val="000000"/>
          <w:szCs w:val="20"/>
        </w:rPr>
        <w:t>C</w:t>
      </w:r>
      <w:r w:rsidR="00CB6215">
        <w:rPr>
          <w:rFonts w:cs="Arial"/>
          <w:color w:val="000000"/>
          <w:szCs w:val="20"/>
        </w:rPr>
        <w:t xml:space="preserve">oordinator by the date/time outlined in the Evaluation Schedule. </w:t>
      </w:r>
    </w:p>
    <w:p w:rsidR="002D1157" w:rsidRDefault="002D1157" w:rsidP="002D1157">
      <w:pPr>
        <w:pStyle w:val="Level1"/>
        <w:numPr>
          <w:ilvl w:val="0"/>
          <w:numId w:val="0"/>
        </w:numPr>
        <w:tabs>
          <w:tab w:val="left" w:pos="-1440"/>
        </w:tabs>
        <w:rPr>
          <w:rFonts w:ascii="Arial" w:hAnsi="Arial" w:cs="Arial"/>
          <w:color w:val="000000"/>
          <w:sz w:val="20"/>
        </w:rPr>
      </w:pPr>
    </w:p>
    <w:tbl>
      <w:tblPr>
        <w:tblW w:w="4942" w:type="pct"/>
        <w:tblLayout w:type="fixed"/>
        <w:tblLook w:val="04A0" w:firstRow="1" w:lastRow="0" w:firstColumn="1" w:lastColumn="0" w:noHBand="0" w:noVBand="1"/>
      </w:tblPr>
      <w:tblGrid>
        <w:gridCol w:w="388"/>
        <w:gridCol w:w="1511"/>
        <w:gridCol w:w="681"/>
        <w:gridCol w:w="2351"/>
        <w:gridCol w:w="1361"/>
        <w:gridCol w:w="846"/>
        <w:gridCol w:w="1193"/>
        <w:gridCol w:w="1134"/>
      </w:tblGrid>
      <w:tr w:rsidR="0096226F" w:rsidRPr="0096226F" w:rsidTr="0096226F">
        <w:trPr>
          <w:trHeight w:val="600"/>
        </w:trPr>
        <w:tc>
          <w:tcPr>
            <w:tcW w:w="205" w:type="pct"/>
            <w:tcBorders>
              <w:top w:val="single" w:sz="8" w:space="0" w:color="auto"/>
              <w:left w:val="single" w:sz="4" w:space="0" w:color="auto"/>
              <w:bottom w:val="single" w:sz="8" w:space="0" w:color="auto"/>
              <w:right w:val="nil"/>
            </w:tcBorders>
            <w:shd w:val="clear" w:color="auto" w:fill="auto"/>
            <w:noWrap/>
            <w:vAlign w:val="center"/>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 </w:t>
            </w:r>
          </w:p>
        </w:tc>
        <w:tc>
          <w:tcPr>
            <w:tcW w:w="1158" w:type="pct"/>
            <w:gridSpan w:val="2"/>
            <w:tcBorders>
              <w:top w:val="single" w:sz="8" w:space="0" w:color="auto"/>
              <w:left w:val="nil"/>
              <w:bottom w:val="single" w:sz="8" w:space="0" w:color="auto"/>
              <w:right w:val="nil"/>
            </w:tcBorders>
            <w:shd w:val="clear" w:color="auto" w:fill="auto"/>
            <w:noWrap/>
            <w:vAlign w:val="center"/>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Marking Criteria</w:t>
            </w:r>
          </w:p>
        </w:tc>
        <w:tc>
          <w:tcPr>
            <w:tcW w:w="1242" w:type="pct"/>
            <w:tcBorders>
              <w:top w:val="single" w:sz="8" w:space="0" w:color="auto"/>
              <w:left w:val="nil"/>
              <w:bottom w:val="single" w:sz="8" w:space="0" w:color="auto"/>
              <w:right w:val="nil"/>
            </w:tcBorders>
            <w:shd w:val="clear" w:color="auto" w:fill="auto"/>
            <w:noWrap/>
            <w:vAlign w:val="center"/>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 </w:t>
            </w:r>
          </w:p>
        </w:tc>
        <w:tc>
          <w:tcPr>
            <w:tcW w:w="719" w:type="pct"/>
            <w:tcBorders>
              <w:top w:val="single" w:sz="8" w:space="0" w:color="auto"/>
              <w:left w:val="single" w:sz="4" w:space="0" w:color="auto"/>
              <w:bottom w:val="single" w:sz="8" w:space="0" w:color="auto"/>
              <w:right w:val="single" w:sz="4" w:space="0" w:color="auto"/>
            </w:tcBorders>
            <w:shd w:val="clear" w:color="auto" w:fill="auto"/>
            <w:noWrap/>
            <w:vAlign w:val="center"/>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Comments</w:t>
            </w:r>
          </w:p>
        </w:tc>
        <w:tc>
          <w:tcPr>
            <w:tcW w:w="447" w:type="pct"/>
            <w:tcBorders>
              <w:top w:val="single" w:sz="8" w:space="0" w:color="auto"/>
              <w:left w:val="nil"/>
              <w:bottom w:val="single" w:sz="8" w:space="0" w:color="auto"/>
              <w:right w:val="single" w:sz="4" w:space="0" w:color="auto"/>
            </w:tcBorders>
            <w:shd w:val="clear" w:color="auto" w:fill="auto"/>
            <w:vAlign w:val="center"/>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Raw score</w:t>
            </w:r>
          </w:p>
        </w:tc>
        <w:tc>
          <w:tcPr>
            <w:tcW w:w="630" w:type="pct"/>
            <w:tcBorders>
              <w:top w:val="single" w:sz="8" w:space="0" w:color="auto"/>
              <w:left w:val="nil"/>
              <w:bottom w:val="single" w:sz="8" w:space="0" w:color="auto"/>
              <w:right w:val="single" w:sz="4" w:space="0" w:color="auto"/>
            </w:tcBorders>
            <w:shd w:val="clear" w:color="auto" w:fill="auto"/>
            <w:vAlign w:val="center"/>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Weighting</w:t>
            </w:r>
          </w:p>
        </w:tc>
        <w:tc>
          <w:tcPr>
            <w:tcW w:w="600" w:type="pct"/>
            <w:tcBorders>
              <w:top w:val="single" w:sz="8" w:space="0" w:color="auto"/>
              <w:left w:val="nil"/>
              <w:bottom w:val="single" w:sz="8" w:space="0" w:color="auto"/>
              <w:right w:val="single" w:sz="4" w:space="0" w:color="auto"/>
            </w:tcBorders>
            <w:shd w:val="clear" w:color="auto" w:fill="auto"/>
            <w:vAlign w:val="center"/>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Weighted Score</w:t>
            </w:r>
          </w:p>
        </w:tc>
      </w:tr>
      <w:tr w:rsidR="0096226F" w:rsidRPr="0096226F" w:rsidTr="0096226F">
        <w:trPr>
          <w:trHeight w:val="285"/>
        </w:trPr>
        <w:tc>
          <w:tcPr>
            <w:tcW w:w="205" w:type="pct"/>
            <w:vMerge w:val="restart"/>
            <w:tcBorders>
              <w:top w:val="single" w:sz="4" w:space="0" w:color="auto"/>
              <w:left w:val="single" w:sz="4" w:space="0" w:color="auto"/>
              <w:bottom w:val="single" w:sz="4" w:space="0" w:color="000000"/>
              <w:right w:val="single" w:sz="4" w:space="0" w:color="auto"/>
            </w:tcBorders>
            <w:shd w:val="clear" w:color="000000" w:fill="C4D79B"/>
            <w:textDirection w:val="btLr"/>
            <w:vAlign w:val="center"/>
            <w:hideMark/>
          </w:tcPr>
          <w:p w:rsidR="0096226F" w:rsidRPr="0096226F" w:rsidRDefault="0096226F" w:rsidP="0096226F">
            <w:pPr>
              <w:ind w:left="113" w:right="113"/>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Proponent #1</w:t>
            </w:r>
          </w:p>
        </w:tc>
        <w:tc>
          <w:tcPr>
            <w:tcW w:w="1158" w:type="pct"/>
            <w:gridSpan w:val="2"/>
            <w:tcBorders>
              <w:top w:val="nil"/>
              <w:left w:val="nil"/>
              <w:bottom w:val="single" w:sz="4" w:space="0" w:color="A6A6A6"/>
              <w:right w:val="nil"/>
            </w:tcBorders>
            <w:shd w:val="clear" w:color="auto" w:fill="auto"/>
            <w:noWrap/>
            <w:vAlign w:val="center"/>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Experience…</w:t>
            </w:r>
          </w:p>
        </w:tc>
        <w:tc>
          <w:tcPr>
            <w:tcW w:w="1242" w:type="pct"/>
            <w:tcBorders>
              <w:top w:val="nil"/>
              <w:left w:val="nil"/>
              <w:bottom w:val="single" w:sz="4" w:space="0" w:color="A6A6A6"/>
              <w:right w:val="nil"/>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BFBFBF"/>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000000" w:fill="BFBFBF"/>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00" w:type="pct"/>
            <w:tcBorders>
              <w:top w:val="nil"/>
              <w:left w:val="nil"/>
              <w:bottom w:val="single" w:sz="4" w:space="0" w:color="A6A6A6"/>
              <w:right w:val="single" w:sz="4" w:space="0" w:color="auto"/>
            </w:tcBorders>
            <w:shd w:val="clear" w:color="000000" w:fill="BFBFBF"/>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 xml:space="preserve">Operating a hotline/crisis line </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20%</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Operating a coordinated common portal for objective and unbiased system-wide referrals</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20%</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Operating a centralized database and website</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20%</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Developing relationships with organizations serving various sub-populations</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8%</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Navigating the homeless serving sector</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8%</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Implementing standard assessments and triage tools to determine program eligibility</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8%</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6A6A6"/>
              <w:left w:val="single" w:sz="4" w:space="0" w:color="auto"/>
              <w:bottom w:val="single" w:sz="4" w:space="0" w:color="A6A6A6"/>
              <w:right w:val="nil"/>
            </w:tcBorders>
            <w:shd w:val="clear" w:color="auto" w:fill="auto"/>
            <w:noWrap/>
            <w:vAlign w:val="center"/>
            <w:hideMark/>
          </w:tcPr>
          <w:p w:rsidR="0096226F" w:rsidRPr="0096226F" w:rsidRDefault="0096226F" w:rsidP="0096226F">
            <w:pPr>
              <w:ind w:firstLineChars="100" w:firstLine="200"/>
              <w:rPr>
                <w:rFonts w:eastAsia="Times New Roman" w:cs="Arial"/>
                <w:color w:val="000000"/>
                <w:szCs w:val="20"/>
                <w:lang w:val="en-CA" w:eastAsia="en-CA"/>
              </w:rPr>
            </w:pPr>
            <w:r w:rsidRPr="0096226F">
              <w:rPr>
                <w:rFonts w:eastAsia="Times New Roman" w:cs="Arial"/>
                <w:color w:val="000000"/>
                <w:szCs w:val="20"/>
                <w:lang w:val="en-CA" w:eastAsia="en-CA"/>
              </w:rPr>
              <w:t xml:space="preserve">Working with vulnerable populations, specifically those experiencing homelessness </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8%</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285"/>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798" w:type="pct"/>
            <w:tcBorders>
              <w:top w:val="nil"/>
              <w:left w:val="nil"/>
              <w:bottom w:val="single" w:sz="4" w:space="0" w:color="A6A6A6"/>
              <w:right w:val="nil"/>
            </w:tcBorders>
            <w:shd w:val="clear" w:color="auto" w:fill="auto"/>
            <w:noWrap/>
            <w:vAlign w:val="center"/>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Staffing Model</w:t>
            </w:r>
          </w:p>
        </w:tc>
        <w:tc>
          <w:tcPr>
            <w:tcW w:w="1602" w:type="pct"/>
            <w:gridSpan w:val="2"/>
            <w:tcBorders>
              <w:top w:val="nil"/>
              <w:left w:val="nil"/>
              <w:bottom w:val="single" w:sz="4" w:space="0" w:color="A6A6A6"/>
              <w:right w:val="nil"/>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719" w:type="pct"/>
            <w:tcBorders>
              <w:top w:val="nil"/>
              <w:left w:val="single" w:sz="4" w:space="0" w:color="auto"/>
              <w:bottom w:val="single" w:sz="4" w:space="0" w:color="A6A6A6"/>
              <w:right w:val="single" w:sz="4" w:space="0" w:color="auto"/>
            </w:tcBorders>
            <w:shd w:val="clear" w:color="auto" w:fill="auto"/>
            <w:noWrap/>
            <w:vAlign w:val="bottom"/>
            <w:hideMark/>
          </w:tcPr>
          <w:p w:rsidR="0096226F" w:rsidRPr="0096226F" w:rsidRDefault="0096226F" w:rsidP="0096226F">
            <w:pP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447" w:type="pct"/>
            <w:tcBorders>
              <w:top w:val="nil"/>
              <w:left w:val="nil"/>
              <w:bottom w:val="single" w:sz="4" w:space="0" w:color="A6A6A6"/>
              <w:right w:val="single" w:sz="4" w:space="0" w:color="auto"/>
            </w:tcBorders>
            <w:shd w:val="clear" w:color="000000" w:fill="C4D79B"/>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 </w:t>
            </w:r>
          </w:p>
        </w:tc>
        <w:tc>
          <w:tcPr>
            <w:tcW w:w="63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8%</w:t>
            </w:r>
          </w:p>
        </w:tc>
        <w:tc>
          <w:tcPr>
            <w:tcW w:w="600" w:type="pct"/>
            <w:tcBorders>
              <w:top w:val="nil"/>
              <w:left w:val="nil"/>
              <w:bottom w:val="single" w:sz="4" w:space="0" w:color="A6A6A6"/>
              <w:right w:val="single" w:sz="4" w:space="0" w:color="auto"/>
            </w:tcBorders>
            <w:shd w:val="clear" w:color="auto" w:fill="auto"/>
            <w:noWrap/>
            <w:vAlign w:val="bottom"/>
            <w:hideMark/>
          </w:tcPr>
          <w:p w:rsidR="0096226F" w:rsidRPr="0096226F" w:rsidRDefault="0096226F" w:rsidP="0096226F">
            <w:pPr>
              <w:jc w:val="center"/>
              <w:rPr>
                <w:rFonts w:eastAsia="Times New Roman" w:cs="Arial"/>
                <w:color w:val="000000"/>
                <w:szCs w:val="20"/>
                <w:lang w:val="en-CA" w:eastAsia="en-CA"/>
              </w:rPr>
            </w:pPr>
            <w:r w:rsidRPr="0096226F">
              <w:rPr>
                <w:rFonts w:eastAsia="Times New Roman" w:cs="Arial"/>
                <w:color w:val="000000"/>
                <w:szCs w:val="20"/>
                <w:lang w:val="en-CA" w:eastAsia="en-CA"/>
              </w:rPr>
              <w:t>0</w:t>
            </w:r>
          </w:p>
        </w:tc>
      </w:tr>
      <w:tr w:rsidR="0096226F" w:rsidRPr="0096226F" w:rsidTr="0096226F">
        <w:trPr>
          <w:trHeight w:val="300"/>
        </w:trPr>
        <w:tc>
          <w:tcPr>
            <w:tcW w:w="205" w:type="pct"/>
            <w:vMerge/>
            <w:tcBorders>
              <w:top w:val="single" w:sz="4" w:space="0" w:color="auto"/>
              <w:left w:val="single" w:sz="4" w:space="0" w:color="auto"/>
              <w:bottom w:val="single" w:sz="4" w:space="0" w:color="000000"/>
              <w:right w:val="single" w:sz="4" w:space="0" w:color="auto"/>
            </w:tcBorders>
            <w:vAlign w:val="center"/>
            <w:hideMark/>
          </w:tcPr>
          <w:p w:rsidR="0096226F" w:rsidRPr="0096226F" w:rsidRDefault="0096226F" w:rsidP="0096226F">
            <w:pPr>
              <w:rPr>
                <w:rFonts w:eastAsia="Times New Roman" w:cs="Arial"/>
                <w:b/>
                <w:bCs/>
                <w:color w:val="000000"/>
                <w:szCs w:val="20"/>
                <w:lang w:val="en-CA" w:eastAsia="en-CA"/>
              </w:rPr>
            </w:pPr>
          </w:p>
        </w:tc>
        <w:tc>
          <w:tcPr>
            <w:tcW w:w="2400" w:type="pct"/>
            <w:gridSpan w:val="3"/>
            <w:tcBorders>
              <w:top w:val="single" w:sz="4" w:space="0" w:color="auto"/>
              <w:left w:val="single" w:sz="4" w:space="0" w:color="auto"/>
              <w:bottom w:val="single" w:sz="4" w:space="0" w:color="auto"/>
              <w:right w:val="nil"/>
            </w:tcBorders>
            <w:shd w:val="clear" w:color="auto" w:fill="auto"/>
            <w:noWrap/>
            <w:vAlign w:val="bottom"/>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Weighted Total Score</w:t>
            </w:r>
          </w:p>
        </w:tc>
        <w:tc>
          <w:tcPr>
            <w:tcW w:w="719" w:type="pct"/>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6226F" w:rsidRPr="0096226F" w:rsidRDefault="0096226F" w:rsidP="0096226F">
            <w:pPr>
              <w:rPr>
                <w:rFonts w:eastAsia="Times New Roman" w:cs="Arial"/>
                <w:b/>
                <w:bCs/>
                <w:color w:val="000000"/>
                <w:szCs w:val="20"/>
                <w:lang w:val="en-CA" w:eastAsia="en-CA"/>
              </w:rPr>
            </w:pPr>
            <w:r w:rsidRPr="0096226F">
              <w:rPr>
                <w:rFonts w:eastAsia="Times New Roman" w:cs="Arial"/>
                <w:b/>
                <w:bCs/>
                <w:color w:val="000000"/>
                <w:szCs w:val="20"/>
                <w:lang w:val="en-CA" w:eastAsia="en-CA"/>
              </w:rPr>
              <w:t> </w:t>
            </w:r>
          </w:p>
        </w:tc>
        <w:tc>
          <w:tcPr>
            <w:tcW w:w="447" w:type="pct"/>
            <w:tcBorders>
              <w:top w:val="single" w:sz="4" w:space="0" w:color="auto"/>
              <w:left w:val="nil"/>
              <w:bottom w:val="single" w:sz="4" w:space="0" w:color="auto"/>
              <w:right w:val="single" w:sz="4" w:space="0" w:color="auto"/>
            </w:tcBorders>
            <w:shd w:val="clear" w:color="auto" w:fill="auto"/>
            <w:noWrap/>
            <w:vAlign w:val="bottom"/>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0</w:t>
            </w:r>
          </w:p>
        </w:tc>
        <w:tc>
          <w:tcPr>
            <w:tcW w:w="630" w:type="pct"/>
            <w:tcBorders>
              <w:top w:val="single" w:sz="4" w:space="0" w:color="auto"/>
              <w:left w:val="nil"/>
              <w:bottom w:val="single" w:sz="4" w:space="0" w:color="auto"/>
              <w:right w:val="single" w:sz="4" w:space="0" w:color="auto"/>
            </w:tcBorders>
            <w:shd w:val="clear" w:color="auto" w:fill="auto"/>
            <w:noWrap/>
            <w:vAlign w:val="bottom"/>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100%</w:t>
            </w:r>
          </w:p>
        </w:tc>
        <w:tc>
          <w:tcPr>
            <w:tcW w:w="600" w:type="pct"/>
            <w:tcBorders>
              <w:top w:val="single" w:sz="4" w:space="0" w:color="auto"/>
              <w:left w:val="nil"/>
              <w:bottom w:val="single" w:sz="4" w:space="0" w:color="auto"/>
              <w:right w:val="single" w:sz="4" w:space="0" w:color="auto"/>
            </w:tcBorders>
            <w:shd w:val="clear" w:color="auto" w:fill="auto"/>
            <w:noWrap/>
            <w:vAlign w:val="bottom"/>
            <w:hideMark/>
          </w:tcPr>
          <w:p w:rsidR="0096226F" w:rsidRPr="0096226F" w:rsidRDefault="0096226F" w:rsidP="0096226F">
            <w:pPr>
              <w:jc w:val="center"/>
              <w:rPr>
                <w:rFonts w:eastAsia="Times New Roman" w:cs="Arial"/>
                <w:b/>
                <w:bCs/>
                <w:color w:val="000000"/>
                <w:szCs w:val="20"/>
                <w:lang w:val="en-CA" w:eastAsia="en-CA"/>
              </w:rPr>
            </w:pPr>
            <w:r w:rsidRPr="0096226F">
              <w:rPr>
                <w:rFonts w:eastAsia="Times New Roman" w:cs="Arial"/>
                <w:b/>
                <w:bCs/>
                <w:color w:val="000000"/>
                <w:szCs w:val="20"/>
                <w:lang w:val="en-CA" w:eastAsia="en-CA"/>
              </w:rPr>
              <w:t>0</w:t>
            </w:r>
          </w:p>
        </w:tc>
      </w:tr>
    </w:tbl>
    <w:p w:rsidR="0096226F" w:rsidRDefault="0096226F" w:rsidP="002D1157">
      <w:pPr>
        <w:pStyle w:val="Level1"/>
        <w:numPr>
          <w:ilvl w:val="0"/>
          <w:numId w:val="0"/>
        </w:numPr>
        <w:tabs>
          <w:tab w:val="left" w:pos="-1440"/>
        </w:tabs>
        <w:rPr>
          <w:rFonts w:ascii="Arial" w:hAnsi="Arial" w:cs="Arial"/>
          <w:color w:val="000000"/>
          <w:sz w:val="20"/>
        </w:rPr>
      </w:pPr>
    </w:p>
    <w:p w:rsidR="005C6C03" w:rsidRDefault="005C6C03" w:rsidP="002D1157">
      <w:pPr>
        <w:pStyle w:val="Level1"/>
        <w:numPr>
          <w:ilvl w:val="0"/>
          <w:numId w:val="0"/>
        </w:numPr>
        <w:tabs>
          <w:tab w:val="left" w:pos="-1440"/>
        </w:tabs>
        <w:rPr>
          <w:rFonts w:ascii="Arial" w:hAnsi="Arial" w:cs="Arial"/>
          <w:color w:val="000000"/>
          <w:sz w:val="20"/>
        </w:rPr>
      </w:pPr>
      <w:r>
        <w:rPr>
          <w:rFonts w:ascii="Arial" w:hAnsi="Arial" w:cs="Arial"/>
          <w:color w:val="000000"/>
          <w:sz w:val="20"/>
        </w:rPr>
        <w:t>How to complete an evaluation worksheet:</w:t>
      </w:r>
    </w:p>
    <w:p w:rsidR="005C6C03" w:rsidRDefault="005C6C03" w:rsidP="002D1157">
      <w:pPr>
        <w:pStyle w:val="Level1"/>
        <w:numPr>
          <w:ilvl w:val="0"/>
          <w:numId w:val="0"/>
        </w:numPr>
        <w:tabs>
          <w:tab w:val="left" w:pos="-1440"/>
        </w:tabs>
        <w:rPr>
          <w:rFonts w:ascii="Arial" w:hAnsi="Arial" w:cs="Arial"/>
          <w:color w:val="000000"/>
          <w:sz w:val="20"/>
        </w:rPr>
      </w:pPr>
    </w:p>
    <w:p w:rsidR="002D1157" w:rsidRPr="00011EE4" w:rsidRDefault="002D1157" w:rsidP="002D1157">
      <w:pPr>
        <w:pStyle w:val="Level1"/>
        <w:numPr>
          <w:ilvl w:val="0"/>
          <w:numId w:val="3"/>
        </w:numPr>
        <w:tabs>
          <w:tab w:val="left" w:pos="-1440"/>
        </w:tabs>
        <w:outlineLvl w:val="9"/>
        <w:rPr>
          <w:rFonts w:ascii="Arial" w:hAnsi="Arial" w:cs="Arial"/>
          <w:sz w:val="20"/>
        </w:rPr>
      </w:pPr>
      <w:bookmarkStart w:id="32" w:name="_Toc301525854"/>
      <w:r w:rsidRPr="00011EE4">
        <w:rPr>
          <w:rFonts w:ascii="Arial" w:hAnsi="Arial" w:cs="Arial"/>
          <w:sz w:val="20"/>
        </w:rPr>
        <w:t>Save the top scores for proposals that surpass the standards set by the RFP.</w:t>
      </w:r>
      <w:bookmarkEnd w:id="32"/>
    </w:p>
    <w:p w:rsidR="002D1157" w:rsidRPr="00E578C0" w:rsidRDefault="002D1157" w:rsidP="002D1157">
      <w:pPr>
        <w:pStyle w:val="Level1"/>
        <w:numPr>
          <w:ilvl w:val="0"/>
          <w:numId w:val="3"/>
        </w:numPr>
        <w:tabs>
          <w:tab w:val="left" w:pos="-1440"/>
        </w:tabs>
        <w:outlineLvl w:val="9"/>
        <w:rPr>
          <w:rFonts w:ascii="Arial" w:hAnsi="Arial" w:cs="Arial"/>
          <w:sz w:val="20"/>
        </w:rPr>
      </w:pPr>
      <w:bookmarkStart w:id="33" w:name="_Toc301525855"/>
      <w:r w:rsidRPr="000F2941">
        <w:rPr>
          <w:rFonts w:ascii="Arial" w:hAnsi="Arial" w:cs="Arial"/>
          <w:sz w:val="20"/>
        </w:rPr>
        <w:t xml:space="preserve">Provide helpful </w:t>
      </w:r>
      <w:r>
        <w:rPr>
          <w:rFonts w:ascii="Arial" w:hAnsi="Arial" w:cs="Arial"/>
          <w:sz w:val="20"/>
        </w:rPr>
        <w:t>comments,</w:t>
      </w:r>
      <w:r w:rsidRPr="00056C13">
        <w:rPr>
          <w:rFonts w:ascii="Arial" w:hAnsi="Arial" w:cs="Arial"/>
          <w:sz w:val="20"/>
        </w:rPr>
        <w:t xml:space="preserve"> </w:t>
      </w:r>
      <w:r>
        <w:rPr>
          <w:rFonts w:ascii="Arial" w:hAnsi="Arial" w:cs="Arial"/>
          <w:sz w:val="20"/>
        </w:rPr>
        <w:t>b</w:t>
      </w:r>
      <w:r w:rsidRPr="00056C13">
        <w:rPr>
          <w:rFonts w:ascii="Arial" w:hAnsi="Arial" w:cs="Arial"/>
          <w:sz w:val="20"/>
        </w:rPr>
        <w:t>e</w:t>
      </w:r>
      <w:r>
        <w:rPr>
          <w:rFonts w:ascii="Arial" w:hAnsi="Arial" w:cs="Arial"/>
          <w:sz w:val="20"/>
        </w:rPr>
        <w:t>ing</w:t>
      </w:r>
      <w:r w:rsidRPr="00056C13">
        <w:rPr>
          <w:rFonts w:ascii="Arial" w:hAnsi="Arial" w:cs="Arial"/>
          <w:sz w:val="20"/>
        </w:rPr>
        <w:t xml:space="preserve"> as specific as possible. Refrain from using subjective words such as “bad” or “good.”</w:t>
      </w:r>
      <w:bookmarkEnd w:id="33"/>
    </w:p>
    <w:p w:rsidR="002D1157" w:rsidRDefault="002D1157" w:rsidP="002D1157">
      <w:pPr>
        <w:pStyle w:val="Level1"/>
        <w:numPr>
          <w:ilvl w:val="0"/>
          <w:numId w:val="3"/>
        </w:numPr>
        <w:tabs>
          <w:tab w:val="left" w:pos="-1440"/>
        </w:tabs>
        <w:outlineLvl w:val="9"/>
        <w:rPr>
          <w:rFonts w:ascii="Arial" w:hAnsi="Arial" w:cs="Arial"/>
          <w:sz w:val="20"/>
        </w:rPr>
      </w:pPr>
      <w:bookmarkStart w:id="34" w:name="_Toc301525856"/>
      <w:r w:rsidRPr="002D1157">
        <w:rPr>
          <w:rFonts w:ascii="Arial" w:hAnsi="Arial" w:cs="Arial"/>
          <w:sz w:val="20"/>
        </w:rPr>
        <w:t xml:space="preserve">For clarity, reference specific parts of the proposal. Quote the proposal if necessary. </w:t>
      </w:r>
      <w:bookmarkStart w:id="35" w:name="_Toc301525857"/>
      <w:bookmarkEnd w:id="34"/>
    </w:p>
    <w:p w:rsidR="002D1157" w:rsidRPr="00E578C0" w:rsidRDefault="002D1157" w:rsidP="002D1157">
      <w:pPr>
        <w:pStyle w:val="Level1"/>
        <w:numPr>
          <w:ilvl w:val="0"/>
          <w:numId w:val="3"/>
        </w:numPr>
        <w:tabs>
          <w:tab w:val="left" w:pos="-1440"/>
        </w:tabs>
        <w:outlineLvl w:val="9"/>
        <w:rPr>
          <w:rFonts w:ascii="Arial" w:hAnsi="Arial" w:cs="Arial"/>
          <w:sz w:val="20"/>
        </w:rPr>
      </w:pPr>
      <w:bookmarkStart w:id="36" w:name="_Toc301525858"/>
      <w:bookmarkEnd w:id="35"/>
      <w:r w:rsidRPr="00056C13">
        <w:rPr>
          <w:rFonts w:ascii="Arial" w:hAnsi="Arial" w:cs="Arial"/>
          <w:sz w:val="20"/>
        </w:rPr>
        <w:t>Try to phrase everything as a statement.  Questions aren’t wrong, but statements are less ambiguous than questions.</w:t>
      </w:r>
      <w:bookmarkEnd w:id="36"/>
    </w:p>
    <w:p w:rsidR="002D1157" w:rsidRPr="00E578C0" w:rsidRDefault="002D1157" w:rsidP="002D1157">
      <w:pPr>
        <w:pStyle w:val="Level1"/>
        <w:numPr>
          <w:ilvl w:val="0"/>
          <w:numId w:val="3"/>
        </w:numPr>
        <w:tabs>
          <w:tab w:val="left" w:pos="-1440"/>
        </w:tabs>
        <w:outlineLvl w:val="9"/>
        <w:rPr>
          <w:rFonts w:ascii="Arial" w:hAnsi="Arial" w:cs="Arial"/>
          <w:sz w:val="20"/>
        </w:rPr>
      </w:pPr>
      <w:bookmarkStart w:id="37" w:name="_Toc301525859"/>
      <w:r w:rsidRPr="00056C13">
        <w:rPr>
          <w:rFonts w:ascii="Arial" w:hAnsi="Arial" w:cs="Arial"/>
          <w:sz w:val="20"/>
        </w:rPr>
        <w:t>Award points after making comments.</w:t>
      </w:r>
      <w:bookmarkEnd w:id="37"/>
    </w:p>
    <w:p w:rsidR="002D1157" w:rsidRDefault="002D1157" w:rsidP="002D1157">
      <w:pPr>
        <w:pStyle w:val="Level1"/>
        <w:numPr>
          <w:ilvl w:val="0"/>
          <w:numId w:val="3"/>
        </w:numPr>
        <w:tabs>
          <w:tab w:val="left" w:pos="-1440"/>
        </w:tabs>
        <w:outlineLvl w:val="9"/>
        <w:rPr>
          <w:rFonts w:ascii="Arial" w:hAnsi="Arial" w:cs="Arial"/>
          <w:sz w:val="20"/>
        </w:rPr>
      </w:pPr>
      <w:bookmarkStart w:id="38" w:name="_Toc301525861"/>
      <w:r w:rsidRPr="00056C13">
        <w:rPr>
          <w:rFonts w:ascii="Arial" w:hAnsi="Arial" w:cs="Arial"/>
          <w:sz w:val="20"/>
        </w:rPr>
        <w:t>Score using whole numbers.</w:t>
      </w:r>
      <w:bookmarkEnd w:id="38"/>
      <w:r w:rsidRPr="00056C13">
        <w:rPr>
          <w:rFonts w:ascii="Arial" w:hAnsi="Arial" w:cs="Arial"/>
          <w:sz w:val="20"/>
        </w:rPr>
        <w:t xml:space="preserve">  </w:t>
      </w:r>
    </w:p>
    <w:p w:rsidR="00D20346" w:rsidRDefault="00D20346" w:rsidP="002D1157">
      <w:pPr>
        <w:pStyle w:val="Level1"/>
        <w:numPr>
          <w:ilvl w:val="0"/>
          <w:numId w:val="3"/>
        </w:numPr>
        <w:tabs>
          <w:tab w:val="left" w:pos="-1440"/>
        </w:tabs>
        <w:outlineLvl w:val="9"/>
        <w:rPr>
          <w:rFonts w:ascii="Arial" w:hAnsi="Arial" w:cs="Arial"/>
          <w:sz w:val="20"/>
        </w:rPr>
      </w:pPr>
      <w:r>
        <w:rPr>
          <w:rFonts w:ascii="Arial" w:hAnsi="Arial" w:cs="Arial"/>
          <w:sz w:val="20"/>
        </w:rPr>
        <w:t>Individual scores will be compiled and form the group scoring and ranking of proposals.</w:t>
      </w:r>
      <w:r w:rsidR="00360590">
        <w:rPr>
          <w:rFonts w:ascii="Arial" w:hAnsi="Arial" w:cs="Arial"/>
          <w:sz w:val="20"/>
        </w:rPr>
        <w:t xml:space="preserve"> The final group scores, signed by all Panel members, will f</w:t>
      </w:r>
      <w:r w:rsidR="000823F4">
        <w:rPr>
          <w:rFonts w:ascii="Arial" w:hAnsi="Arial" w:cs="Arial"/>
          <w:sz w:val="20"/>
        </w:rPr>
        <w:t>or</w:t>
      </w:r>
      <w:r w:rsidR="00360590">
        <w:rPr>
          <w:rFonts w:ascii="Arial" w:hAnsi="Arial" w:cs="Arial"/>
          <w:sz w:val="20"/>
        </w:rPr>
        <w:t xml:space="preserve">m part of the filed documentation and the initial individual scores </w:t>
      </w:r>
      <w:r w:rsidR="000823F4">
        <w:rPr>
          <w:rFonts w:ascii="Arial" w:hAnsi="Arial" w:cs="Arial"/>
          <w:sz w:val="20"/>
        </w:rPr>
        <w:t xml:space="preserve">will be </w:t>
      </w:r>
      <w:r w:rsidR="00360590">
        <w:rPr>
          <w:rFonts w:ascii="Arial" w:hAnsi="Arial" w:cs="Arial"/>
          <w:sz w:val="20"/>
        </w:rPr>
        <w:t>shredded.</w:t>
      </w:r>
    </w:p>
    <w:p w:rsidR="00BF5901" w:rsidRDefault="00BF5901" w:rsidP="00457F26">
      <w:pPr>
        <w:spacing w:after="200" w:line="276" w:lineRule="auto"/>
      </w:pPr>
      <w:bookmarkStart w:id="39" w:name="_Toc301525862"/>
      <w:bookmarkStart w:id="40" w:name="_Toc301878367"/>
      <w:bookmarkEnd w:id="23"/>
      <w:bookmarkEnd w:id="24"/>
      <w:bookmarkEnd w:id="29"/>
    </w:p>
    <w:p w:rsidR="0096226F" w:rsidRDefault="0096226F">
      <w:pPr>
        <w:spacing w:after="200" w:line="276" w:lineRule="auto"/>
      </w:pPr>
      <w:r>
        <w:br w:type="page"/>
      </w:r>
    </w:p>
    <w:p w:rsidR="00E578C0" w:rsidRDefault="00A216AD" w:rsidP="00457F26">
      <w:pPr>
        <w:spacing w:after="200" w:line="276" w:lineRule="auto"/>
      </w:pPr>
      <w:r w:rsidRPr="00056C13">
        <w:lastRenderedPageBreak/>
        <w:t>RATING SCALE FOR USE IN EVALUATION</w:t>
      </w:r>
      <w:bookmarkEnd w:id="39"/>
      <w:bookmarkEnd w:id="40"/>
      <w:r w:rsidRPr="00056C13">
        <w:t xml:space="preserve"> </w:t>
      </w:r>
    </w:p>
    <w:p w:rsidR="00E578C0" w:rsidRDefault="00E578C0" w:rsidP="00E578C0">
      <w:pPr>
        <w:pStyle w:val="Style1"/>
      </w:pPr>
    </w:p>
    <w:p w:rsidR="00A216AD" w:rsidRPr="00E578C0" w:rsidRDefault="00A216AD" w:rsidP="00790586">
      <w:pPr>
        <w:rPr>
          <w:b/>
        </w:rPr>
      </w:pPr>
      <w:r w:rsidRPr="00E578C0">
        <w:t xml:space="preserve">The rating scale establishes standards by which points are assigned to proposals, and it ensures that </w:t>
      </w:r>
      <w:r w:rsidR="001F021A" w:rsidRPr="00E578C0">
        <w:t xml:space="preserve">members of the </w:t>
      </w:r>
      <w:r w:rsidR="006379C2">
        <w:t>Panel</w:t>
      </w:r>
      <w:r w:rsidR="001F021A" w:rsidRPr="00E578C0">
        <w:t xml:space="preserve"> evaluate each </w:t>
      </w:r>
      <w:r w:rsidRPr="00E578C0">
        <w:t xml:space="preserve">proposal with consistency. </w:t>
      </w:r>
    </w:p>
    <w:p w:rsidR="00F574DC" w:rsidRPr="00056C13" w:rsidRDefault="00F574DC" w:rsidP="00AC4FB5">
      <w:pPr>
        <w:autoSpaceDE w:val="0"/>
        <w:autoSpaceDN w:val="0"/>
        <w:adjustRightInd w:val="0"/>
        <w:rPr>
          <w:rFonts w:cs="Arial"/>
          <w:color w:val="000000"/>
          <w:szCs w:val="20"/>
        </w:rPr>
      </w:pPr>
    </w:p>
    <w:tbl>
      <w:tblPr>
        <w:tblW w:w="9426" w:type="dxa"/>
        <w:tblInd w:w="180" w:type="dxa"/>
        <w:tblBorders>
          <w:top w:val="nil"/>
          <w:left w:val="nil"/>
          <w:bottom w:val="nil"/>
          <w:right w:val="nil"/>
        </w:tblBorders>
        <w:tblLayout w:type="fixed"/>
        <w:tblLook w:val="0000" w:firstRow="0" w:lastRow="0" w:firstColumn="0" w:lastColumn="0" w:noHBand="0" w:noVBand="0"/>
      </w:tblPr>
      <w:tblGrid>
        <w:gridCol w:w="3246"/>
        <w:gridCol w:w="6180"/>
      </w:tblGrid>
      <w:tr w:rsidR="00A216AD" w:rsidRPr="00056C13" w:rsidTr="00F574DC">
        <w:trPr>
          <w:trHeight w:val="363"/>
        </w:trPr>
        <w:tc>
          <w:tcPr>
            <w:tcW w:w="9426" w:type="dxa"/>
            <w:gridSpan w:val="2"/>
          </w:tcPr>
          <w:p w:rsidR="005374BD" w:rsidRPr="00056C13" w:rsidRDefault="00A216AD" w:rsidP="005C6C03">
            <w:pPr>
              <w:autoSpaceDE w:val="0"/>
              <w:autoSpaceDN w:val="0"/>
              <w:adjustRightInd w:val="0"/>
              <w:outlineLvl w:val="2"/>
              <w:rPr>
                <w:rFonts w:cs="Arial"/>
                <w:color w:val="000000"/>
                <w:szCs w:val="20"/>
              </w:rPr>
            </w:pPr>
            <w:bookmarkStart w:id="41" w:name="_Toc301525863"/>
            <w:r w:rsidRPr="00056C13">
              <w:rPr>
                <w:rFonts w:cs="Arial"/>
                <w:color w:val="000000"/>
                <w:szCs w:val="20"/>
                <w:u w:val="single"/>
              </w:rPr>
              <w:t>Rating Scale for Use in Assessing Proponent Responses</w:t>
            </w:r>
            <w:bookmarkEnd w:id="41"/>
            <w:r w:rsidRPr="00056C13">
              <w:rPr>
                <w:rFonts w:cs="Arial"/>
                <w:color w:val="000000"/>
                <w:szCs w:val="20"/>
                <w:u w:val="single"/>
              </w:rPr>
              <w:t xml:space="preserve"> </w:t>
            </w:r>
          </w:p>
        </w:tc>
      </w:tr>
      <w:tr w:rsidR="00A216AD" w:rsidRPr="00056C13" w:rsidTr="00F574DC">
        <w:trPr>
          <w:trHeight w:val="138"/>
        </w:trPr>
        <w:tc>
          <w:tcPr>
            <w:tcW w:w="3246" w:type="dxa"/>
          </w:tcPr>
          <w:p w:rsidR="00A216AD" w:rsidRPr="00056C13" w:rsidRDefault="00A216AD" w:rsidP="00AC4FB5">
            <w:pPr>
              <w:autoSpaceDE w:val="0"/>
              <w:autoSpaceDN w:val="0"/>
              <w:adjustRightInd w:val="0"/>
              <w:rPr>
                <w:rFonts w:cs="Arial"/>
                <w:color w:val="000000"/>
                <w:szCs w:val="20"/>
              </w:rPr>
            </w:pPr>
            <w:r w:rsidRPr="00056C13">
              <w:rPr>
                <w:rFonts w:cs="Arial"/>
                <w:b/>
                <w:bCs/>
                <w:color w:val="000000"/>
                <w:szCs w:val="20"/>
              </w:rPr>
              <w:t xml:space="preserve">Value </w:t>
            </w:r>
          </w:p>
        </w:tc>
        <w:tc>
          <w:tcPr>
            <w:tcW w:w="6180" w:type="dxa"/>
          </w:tcPr>
          <w:p w:rsidR="00A216AD" w:rsidRPr="00056C13" w:rsidRDefault="00A216AD" w:rsidP="00AC4FB5">
            <w:pPr>
              <w:autoSpaceDE w:val="0"/>
              <w:autoSpaceDN w:val="0"/>
              <w:adjustRightInd w:val="0"/>
              <w:rPr>
                <w:rFonts w:cs="Arial"/>
                <w:color w:val="000000"/>
                <w:szCs w:val="20"/>
              </w:rPr>
            </w:pPr>
            <w:r w:rsidRPr="00056C13">
              <w:rPr>
                <w:rFonts w:cs="Arial"/>
                <w:b/>
                <w:bCs/>
                <w:color w:val="000000"/>
                <w:szCs w:val="20"/>
              </w:rPr>
              <w:t xml:space="preserve">Explanation </w:t>
            </w:r>
          </w:p>
        </w:tc>
      </w:tr>
      <w:tr w:rsidR="00A216AD" w:rsidRPr="00056C13" w:rsidTr="00F574DC">
        <w:trPr>
          <w:trHeight w:val="133"/>
        </w:trPr>
        <w:tc>
          <w:tcPr>
            <w:tcW w:w="3246" w:type="dxa"/>
          </w:tcPr>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0 </w:t>
            </w:r>
          </w:p>
        </w:tc>
        <w:tc>
          <w:tcPr>
            <w:tcW w:w="6180" w:type="dxa"/>
          </w:tcPr>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Not addressed or response of no value </w:t>
            </w:r>
          </w:p>
        </w:tc>
      </w:tr>
      <w:tr w:rsidR="00A216AD" w:rsidRPr="00056C13" w:rsidTr="00F574DC">
        <w:trPr>
          <w:trHeight w:val="133"/>
        </w:trPr>
        <w:tc>
          <w:tcPr>
            <w:tcW w:w="3246" w:type="dxa"/>
          </w:tcPr>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1 </w:t>
            </w:r>
          </w:p>
        </w:tc>
        <w:tc>
          <w:tcPr>
            <w:tcW w:w="6180" w:type="dxa"/>
          </w:tcPr>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Limited applicability </w:t>
            </w:r>
          </w:p>
        </w:tc>
      </w:tr>
      <w:tr w:rsidR="00A216AD" w:rsidRPr="00056C13" w:rsidTr="00F574DC">
        <w:trPr>
          <w:trHeight w:val="133"/>
        </w:trPr>
        <w:tc>
          <w:tcPr>
            <w:tcW w:w="3246" w:type="dxa"/>
          </w:tcPr>
          <w:p w:rsidR="00A216AD" w:rsidRPr="00056C13" w:rsidRDefault="00A57875" w:rsidP="00AC4FB5">
            <w:pPr>
              <w:autoSpaceDE w:val="0"/>
              <w:autoSpaceDN w:val="0"/>
              <w:adjustRightInd w:val="0"/>
              <w:rPr>
                <w:rFonts w:cs="Arial"/>
                <w:color w:val="000000"/>
                <w:szCs w:val="20"/>
              </w:rPr>
            </w:pPr>
            <w:r w:rsidRPr="00056C13">
              <w:rPr>
                <w:rFonts w:cs="Arial"/>
                <w:color w:val="000000"/>
                <w:szCs w:val="20"/>
              </w:rPr>
              <w:t>2</w:t>
            </w:r>
          </w:p>
        </w:tc>
        <w:tc>
          <w:tcPr>
            <w:tcW w:w="6180" w:type="dxa"/>
          </w:tcPr>
          <w:p w:rsidR="00A216AD" w:rsidRPr="00056C13" w:rsidRDefault="00A216AD" w:rsidP="00AC4FB5">
            <w:pPr>
              <w:autoSpaceDE w:val="0"/>
              <w:autoSpaceDN w:val="0"/>
              <w:adjustRightInd w:val="0"/>
              <w:rPr>
                <w:rFonts w:cs="Arial"/>
                <w:color w:val="000000"/>
                <w:szCs w:val="20"/>
              </w:rPr>
            </w:pPr>
            <w:r w:rsidRPr="00056C13">
              <w:rPr>
                <w:rFonts w:cs="Arial"/>
                <w:color w:val="000000"/>
                <w:szCs w:val="20"/>
              </w:rPr>
              <w:t xml:space="preserve">Some applicability </w:t>
            </w:r>
          </w:p>
        </w:tc>
      </w:tr>
      <w:tr w:rsidR="00A216AD" w:rsidRPr="00056C13" w:rsidTr="00F574DC">
        <w:trPr>
          <w:trHeight w:val="133"/>
        </w:trPr>
        <w:tc>
          <w:tcPr>
            <w:tcW w:w="3246" w:type="dxa"/>
          </w:tcPr>
          <w:p w:rsidR="00A216AD" w:rsidRPr="00056C13" w:rsidRDefault="00A57875" w:rsidP="00AC4FB5">
            <w:pPr>
              <w:autoSpaceDE w:val="0"/>
              <w:autoSpaceDN w:val="0"/>
              <w:adjustRightInd w:val="0"/>
              <w:rPr>
                <w:rFonts w:cs="Arial"/>
                <w:color w:val="000000"/>
                <w:szCs w:val="20"/>
              </w:rPr>
            </w:pPr>
            <w:r w:rsidRPr="00056C13">
              <w:rPr>
                <w:rFonts w:cs="Arial"/>
                <w:color w:val="000000"/>
                <w:szCs w:val="20"/>
              </w:rPr>
              <w:t>3</w:t>
            </w:r>
          </w:p>
        </w:tc>
        <w:tc>
          <w:tcPr>
            <w:tcW w:w="6180" w:type="dxa"/>
          </w:tcPr>
          <w:p w:rsidR="00A216AD" w:rsidRPr="00056C13" w:rsidRDefault="00CB3BEE" w:rsidP="00AC4FB5">
            <w:pPr>
              <w:autoSpaceDE w:val="0"/>
              <w:autoSpaceDN w:val="0"/>
              <w:adjustRightInd w:val="0"/>
              <w:rPr>
                <w:rFonts w:cs="Arial"/>
                <w:color w:val="000000"/>
                <w:szCs w:val="20"/>
              </w:rPr>
            </w:pPr>
            <w:r w:rsidRPr="00056C13">
              <w:rPr>
                <w:rFonts w:cs="Arial"/>
                <w:color w:val="000000"/>
                <w:szCs w:val="20"/>
              </w:rPr>
              <w:t>Substantial</w:t>
            </w:r>
            <w:r>
              <w:rPr>
                <w:rFonts w:cs="Arial"/>
                <w:color w:val="000000"/>
                <w:szCs w:val="20"/>
              </w:rPr>
              <w:t xml:space="preserve"> applicability</w:t>
            </w:r>
          </w:p>
        </w:tc>
      </w:tr>
      <w:tr w:rsidR="00CB3BEE" w:rsidRPr="00056C13" w:rsidTr="00F574DC">
        <w:trPr>
          <w:trHeight w:val="133"/>
        </w:trPr>
        <w:tc>
          <w:tcPr>
            <w:tcW w:w="3246" w:type="dxa"/>
          </w:tcPr>
          <w:p w:rsidR="00CB3BEE" w:rsidRPr="00056C13" w:rsidRDefault="00CB3BEE" w:rsidP="00AC4FB5">
            <w:pPr>
              <w:autoSpaceDE w:val="0"/>
              <w:autoSpaceDN w:val="0"/>
              <w:adjustRightInd w:val="0"/>
              <w:rPr>
                <w:rFonts w:cs="Arial"/>
                <w:color w:val="000000"/>
                <w:szCs w:val="20"/>
              </w:rPr>
            </w:pPr>
            <w:r>
              <w:rPr>
                <w:rFonts w:cs="Arial"/>
                <w:color w:val="000000"/>
                <w:szCs w:val="20"/>
              </w:rPr>
              <w:t>4</w:t>
            </w:r>
          </w:p>
        </w:tc>
        <w:tc>
          <w:tcPr>
            <w:tcW w:w="6180" w:type="dxa"/>
          </w:tcPr>
          <w:p w:rsidR="00CB3BEE" w:rsidRPr="00056C13" w:rsidRDefault="00C116C6" w:rsidP="00AC4FB5">
            <w:pPr>
              <w:autoSpaceDE w:val="0"/>
              <w:autoSpaceDN w:val="0"/>
              <w:adjustRightInd w:val="0"/>
              <w:rPr>
                <w:rFonts w:cs="Arial"/>
                <w:color w:val="000000"/>
                <w:szCs w:val="20"/>
              </w:rPr>
            </w:pPr>
            <w:r>
              <w:rPr>
                <w:rFonts w:cs="Arial"/>
                <w:color w:val="000000"/>
                <w:szCs w:val="20"/>
              </w:rPr>
              <w:t>Entirely</w:t>
            </w:r>
            <w:r w:rsidR="006379C2">
              <w:rPr>
                <w:rFonts w:cs="Arial"/>
                <w:color w:val="000000"/>
                <w:szCs w:val="20"/>
              </w:rPr>
              <w:t xml:space="preserve"> applicable</w:t>
            </w:r>
          </w:p>
        </w:tc>
      </w:tr>
    </w:tbl>
    <w:p w:rsidR="00F574DC" w:rsidRPr="00056C13" w:rsidRDefault="00F574DC" w:rsidP="00AC4FB5">
      <w:pPr>
        <w:pStyle w:val="BodyText3"/>
        <w:rPr>
          <w:rFonts w:ascii="Arial" w:hAnsi="Arial" w:cs="Arial"/>
          <w:color w:val="000000"/>
          <w:sz w:val="20"/>
          <w:szCs w:val="20"/>
        </w:rPr>
      </w:pPr>
    </w:p>
    <w:p w:rsidR="00F574DC" w:rsidRPr="00056C13" w:rsidRDefault="00F574DC" w:rsidP="00AC4FB5">
      <w:pPr>
        <w:pStyle w:val="BodyText3"/>
        <w:rPr>
          <w:rFonts w:ascii="Arial" w:hAnsi="Arial" w:cs="Arial"/>
          <w:color w:val="000000"/>
          <w:sz w:val="20"/>
          <w:szCs w:val="20"/>
        </w:rPr>
      </w:pPr>
      <w:r w:rsidRPr="00056C13">
        <w:rPr>
          <w:rFonts w:ascii="Arial" w:hAnsi="Arial" w:cs="Arial"/>
          <w:color w:val="000000"/>
          <w:sz w:val="20"/>
          <w:szCs w:val="20"/>
        </w:rPr>
        <w:t xml:space="preserve">A zero value typically constitutes no response or an inability of the vendor to meet the criterion. In contrast, the maximum value should constitute a high standard of meeting the criterion. </w:t>
      </w:r>
    </w:p>
    <w:p w:rsidR="00F574DC" w:rsidRPr="00056C13" w:rsidRDefault="00F574DC" w:rsidP="00AC4FB5">
      <w:pPr>
        <w:rPr>
          <w:rFonts w:cs="Arial"/>
          <w:color w:val="000000"/>
          <w:szCs w:val="20"/>
        </w:rPr>
      </w:pPr>
    </w:p>
    <w:p w:rsidR="00F574DC" w:rsidRPr="00056C13" w:rsidRDefault="00A57875" w:rsidP="00AC4FB5">
      <w:pPr>
        <w:rPr>
          <w:rFonts w:cs="Arial"/>
          <w:color w:val="000000"/>
          <w:szCs w:val="20"/>
        </w:rPr>
      </w:pPr>
      <w:r w:rsidRPr="00056C13">
        <w:rPr>
          <w:rFonts w:cs="Arial"/>
          <w:color w:val="000000"/>
          <w:szCs w:val="20"/>
        </w:rPr>
        <w:t>I</w:t>
      </w:r>
      <w:r w:rsidR="00F574DC" w:rsidRPr="00056C13">
        <w:rPr>
          <w:rFonts w:cs="Arial"/>
          <w:color w:val="000000"/>
          <w:szCs w:val="20"/>
        </w:rPr>
        <w:t>f criteria can be e</w:t>
      </w:r>
      <w:r w:rsidR="005C6C03">
        <w:rPr>
          <w:rFonts w:cs="Arial"/>
          <w:color w:val="000000"/>
          <w:szCs w:val="20"/>
        </w:rPr>
        <w:t>valuated as only “yes” or “no”</w:t>
      </w:r>
      <w:r w:rsidR="00F574DC" w:rsidRPr="00056C13">
        <w:rPr>
          <w:rFonts w:cs="Arial"/>
          <w:color w:val="000000"/>
          <w:szCs w:val="20"/>
        </w:rPr>
        <w:t>, then the rating scale would have only two possible values (i.e., the maximum points or a zero)</w:t>
      </w:r>
      <w:r w:rsidR="00CB43DE">
        <w:rPr>
          <w:rFonts w:cs="Arial"/>
          <w:color w:val="000000"/>
          <w:szCs w:val="20"/>
        </w:rPr>
        <w:t>.</w:t>
      </w:r>
    </w:p>
    <w:p w:rsidR="008A4E40" w:rsidRPr="00056C13" w:rsidRDefault="008A4E40" w:rsidP="00AC4FB5">
      <w:pPr>
        <w:autoSpaceDE w:val="0"/>
        <w:autoSpaceDN w:val="0"/>
        <w:adjustRightInd w:val="0"/>
        <w:rPr>
          <w:rFonts w:cs="Arial"/>
          <w:color w:val="000000"/>
          <w:szCs w:val="20"/>
        </w:rPr>
      </w:pPr>
      <w:bookmarkStart w:id="42" w:name="_Toc301525866"/>
      <w:bookmarkStart w:id="43" w:name="_Toc301878370"/>
    </w:p>
    <w:p w:rsidR="008A4E40" w:rsidRPr="00056C13" w:rsidRDefault="008A4E40" w:rsidP="00AC4FB5">
      <w:pPr>
        <w:rPr>
          <w:rFonts w:cs="Arial"/>
          <w:color w:val="000000"/>
          <w:szCs w:val="20"/>
        </w:rPr>
      </w:pPr>
      <w:bookmarkStart w:id="44" w:name="_Toc301525867"/>
      <w:bookmarkStart w:id="45" w:name="_Toc301878371"/>
      <w:bookmarkEnd w:id="42"/>
      <w:bookmarkEnd w:id="43"/>
    </w:p>
    <w:p w:rsidR="00921B19" w:rsidRDefault="00921B19" w:rsidP="00921B19">
      <w:pPr>
        <w:pStyle w:val="Style1"/>
      </w:pPr>
      <w:bookmarkStart w:id="46" w:name="_Toc354583906"/>
      <w:bookmarkStart w:id="47" w:name="_Toc301525873"/>
      <w:bookmarkStart w:id="48" w:name="_Toc301878377"/>
      <w:bookmarkEnd w:id="44"/>
      <w:bookmarkEnd w:id="45"/>
      <w:r>
        <w:t>RECOMMENDATION FOR AWARD</w:t>
      </w:r>
      <w:bookmarkEnd w:id="46"/>
      <w:r>
        <w:t xml:space="preserve"> </w:t>
      </w:r>
    </w:p>
    <w:p w:rsidR="00921B19" w:rsidRDefault="00921B19" w:rsidP="00CA10F2"/>
    <w:p w:rsidR="00CA10F2" w:rsidRDefault="00E63439" w:rsidP="00CA10F2">
      <w:r>
        <w:t>T</w:t>
      </w:r>
      <w:r w:rsidR="00B37920">
        <w:t xml:space="preserve">he recommendation </w:t>
      </w:r>
      <w:r>
        <w:t>of the P</w:t>
      </w:r>
      <w:r w:rsidR="00F47737">
        <w:t>anel</w:t>
      </w:r>
      <w:r>
        <w:t xml:space="preserve"> </w:t>
      </w:r>
      <w:r w:rsidR="00B37920">
        <w:t>to CHF for the selection of a Preferred Proponent or Proponents</w:t>
      </w:r>
      <w:r>
        <w:t xml:space="preserve"> will be a written and signed document representing the group decision by the P</w:t>
      </w:r>
      <w:r w:rsidR="00F47737">
        <w:t>anel</w:t>
      </w:r>
      <w:r>
        <w:t xml:space="preserve"> members</w:t>
      </w:r>
      <w:r w:rsidR="00B37920">
        <w:t xml:space="preserve">.  </w:t>
      </w:r>
    </w:p>
    <w:p w:rsidR="0096226F" w:rsidRDefault="0096226F" w:rsidP="00AC4FB5">
      <w:pPr>
        <w:pStyle w:val="Style1"/>
      </w:pPr>
    </w:p>
    <w:p w:rsidR="0096226F" w:rsidRDefault="0096226F" w:rsidP="00AC4FB5">
      <w:pPr>
        <w:pStyle w:val="Style1"/>
      </w:pPr>
    </w:p>
    <w:p w:rsidR="00E578C0" w:rsidRDefault="00E578C0" w:rsidP="00AC4FB5">
      <w:pPr>
        <w:pStyle w:val="Style1"/>
      </w:pPr>
      <w:bookmarkStart w:id="49" w:name="_Toc354583907"/>
      <w:r>
        <w:t>RECORD KEEPING</w:t>
      </w:r>
      <w:bookmarkEnd w:id="49"/>
    </w:p>
    <w:p w:rsidR="00E578C0" w:rsidRDefault="00E578C0" w:rsidP="00AC4FB5">
      <w:pPr>
        <w:pStyle w:val="Style1"/>
      </w:pPr>
    </w:p>
    <w:p w:rsidR="00E578C0" w:rsidRDefault="00987D79" w:rsidP="00A53CDF">
      <w:pPr>
        <w:rPr>
          <w:b/>
        </w:rPr>
      </w:pPr>
      <w:r>
        <w:rPr>
          <w:rFonts w:cs="Arial"/>
        </w:rPr>
        <w:t>The final group scores, signed by all Panel members, will fo</w:t>
      </w:r>
      <w:r w:rsidR="006570E4">
        <w:rPr>
          <w:rFonts w:cs="Arial"/>
        </w:rPr>
        <w:t>r</w:t>
      </w:r>
      <w:r>
        <w:rPr>
          <w:rFonts w:cs="Arial"/>
        </w:rPr>
        <w:t>m part of the filed documentation and the initial individual scores shredded.</w:t>
      </w:r>
      <w:r w:rsidR="00E578C0">
        <w:t xml:space="preserve"> </w:t>
      </w:r>
      <w:r w:rsidR="00F47737">
        <w:t>The signed funding recommendation</w:t>
      </w:r>
      <w:r>
        <w:t>s of the Panel</w:t>
      </w:r>
      <w:r w:rsidR="00F47737">
        <w:t xml:space="preserve"> will also be kept on file.</w:t>
      </w:r>
    </w:p>
    <w:p w:rsidR="00E578C0" w:rsidRDefault="00E578C0" w:rsidP="00AC4FB5">
      <w:pPr>
        <w:pStyle w:val="Style1"/>
        <w:rPr>
          <w:b w:val="0"/>
        </w:rPr>
      </w:pPr>
    </w:p>
    <w:p w:rsidR="0096226F" w:rsidRDefault="0096226F" w:rsidP="00AC4FB5">
      <w:pPr>
        <w:pStyle w:val="Style1"/>
        <w:rPr>
          <w:b w:val="0"/>
        </w:rPr>
      </w:pPr>
    </w:p>
    <w:p w:rsidR="001F021A" w:rsidRPr="00056C13" w:rsidRDefault="001F021A" w:rsidP="00AC4FB5">
      <w:pPr>
        <w:pStyle w:val="Style1"/>
      </w:pPr>
      <w:bookmarkStart w:id="50" w:name="_Toc354583908"/>
      <w:r w:rsidRPr="00056C13">
        <w:t>PROTE</w:t>
      </w:r>
      <w:r w:rsidR="00F47737">
        <w:t>STS AND</w:t>
      </w:r>
      <w:r w:rsidRPr="00056C13">
        <w:t xml:space="preserve"> APPEALS</w:t>
      </w:r>
      <w:bookmarkEnd w:id="47"/>
      <w:bookmarkEnd w:id="48"/>
      <w:bookmarkEnd w:id="50"/>
      <w:r w:rsidRPr="00056C13">
        <w:t xml:space="preserve"> </w:t>
      </w:r>
    </w:p>
    <w:p w:rsidR="00E578C0" w:rsidRDefault="00E578C0" w:rsidP="00AC4FB5">
      <w:pPr>
        <w:rPr>
          <w:rFonts w:cs="Arial"/>
          <w:color w:val="000000"/>
          <w:szCs w:val="20"/>
        </w:rPr>
      </w:pPr>
    </w:p>
    <w:p w:rsidR="001F021A" w:rsidRPr="00056C13" w:rsidRDefault="001F021A" w:rsidP="00AC4FB5">
      <w:pPr>
        <w:rPr>
          <w:rFonts w:cs="Arial"/>
          <w:color w:val="000000"/>
          <w:szCs w:val="20"/>
        </w:rPr>
      </w:pPr>
      <w:r w:rsidRPr="00056C13">
        <w:rPr>
          <w:rFonts w:cs="Arial"/>
          <w:color w:val="000000"/>
          <w:szCs w:val="20"/>
        </w:rPr>
        <w:t>Protests</w:t>
      </w:r>
      <w:r w:rsidR="00F47737">
        <w:rPr>
          <w:rFonts w:cs="Arial"/>
          <w:color w:val="000000"/>
          <w:szCs w:val="20"/>
        </w:rPr>
        <w:t xml:space="preserve"> and</w:t>
      </w:r>
      <w:r w:rsidRPr="00056C13">
        <w:rPr>
          <w:rFonts w:cs="Arial"/>
          <w:color w:val="000000"/>
          <w:szCs w:val="20"/>
        </w:rPr>
        <w:t xml:space="preserve"> Appeals are a part of procurement.</w:t>
      </w:r>
      <w:r w:rsidR="00F47737">
        <w:rPr>
          <w:rFonts w:cs="Arial"/>
          <w:color w:val="000000"/>
          <w:szCs w:val="20"/>
        </w:rPr>
        <w:t xml:space="preserve"> CHF has offered both a debriefing for those Proponents who are unsuccessful as well as a formal RFP Appeal Process (See Section 7 of the RFP)</w:t>
      </w:r>
      <w:r w:rsidRPr="00056C13">
        <w:rPr>
          <w:rFonts w:cs="Arial"/>
          <w:color w:val="000000"/>
          <w:szCs w:val="20"/>
        </w:rPr>
        <w:t xml:space="preserve">. </w:t>
      </w:r>
    </w:p>
    <w:p w:rsidR="00E578C0" w:rsidRDefault="00E578C0" w:rsidP="00AC4FB5">
      <w:pPr>
        <w:rPr>
          <w:rFonts w:cs="Arial"/>
          <w:bCs/>
          <w:color w:val="000000"/>
          <w:szCs w:val="20"/>
        </w:rPr>
      </w:pPr>
    </w:p>
    <w:p w:rsidR="00E578C0" w:rsidRPr="00E578C0" w:rsidRDefault="00E578C0" w:rsidP="00AC4FB5">
      <w:pPr>
        <w:rPr>
          <w:rFonts w:cs="Arial"/>
          <w:bCs/>
          <w:color w:val="000000"/>
          <w:szCs w:val="20"/>
        </w:rPr>
      </w:pPr>
    </w:p>
    <w:p w:rsidR="001F021A" w:rsidRPr="00056C13" w:rsidRDefault="001F021A" w:rsidP="00AC4FB5">
      <w:pPr>
        <w:rPr>
          <w:rFonts w:cs="Arial"/>
          <w:color w:val="000000"/>
          <w:szCs w:val="20"/>
        </w:rPr>
      </w:pPr>
      <w:r w:rsidRPr="00056C13">
        <w:rPr>
          <w:rFonts w:cs="Arial"/>
          <w:b/>
          <w:bCs/>
          <w:color w:val="000000"/>
          <w:szCs w:val="20"/>
        </w:rPr>
        <w:t>Thank you for your participation in this RFP process!</w:t>
      </w:r>
    </w:p>
    <w:sectPr w:rsidR="001F021A" w:rsidRPr="00056C13" w:rsidSect="00F226AC">
      <w:headerReference w:type="default" r:id="rId10"/>
      <w:footerReference w:type="default" r:id="rId11"/>
      <w:headerReference w:type="first" r:id="rId12"/>
      <w:footerReference w:type="first" r:id="rId13"/>
      <w:pgSz w:w="12240" w:h="15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17C2" w:rsidRDefault="008C17C2" w:rsidP="000C4372">
      <w:r>
        <w:separator/>
      </w:r>
    </w:p>
  </w:endnote>
  <w:endnote w:type="continuationSeparator" w:id="0">
    <w:p w:rsidR="008C17C2" w:rsidRDefault="008C17C2" w:rsidP="000C437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JFIFDH+Arial,Bol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JFIFHH+Arial">
    <w:altName w:val="Arial"/>
    <w:panose1 w:val="00000000000000000000"/>
    <w:charset w:val="00"/>
    <w:family w:val="swiss"/>
    <w:notTrueType/>
    <w:pitch w:val="default"/>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C2" w:rsidRPr="00F307F8" w:rsidRDefault="008C17C2" w:rsidP="0076140F">
    <w:pPr>
      <w:pStyle w:val="footnote"/>
    </w:pPr>
    <w:r>
      <w:t>201</w:t>
    </w:r>
    <w:r w:rsidR="00BA7DB1">
      <w:t>3</w:t>
    </w:r>
    <w:r w:rsidRPr="004E14D6">
      <w:t xml:space="preserve"> RFP Project Advisory Committee Guide</w:t>
    </w:r>
    <w:r w:rsidRPr="00F307F8">
      <w:tab/>
    </w:r>
    <w:r>
      <w:fldChar w:fldCharType="begin"/>
    </w:r>
    <w:r>
      <w:instrText xml:space="preserve"> PAGE   \* MERGEFORMAT </w:instrText>
    </w:r>
    <w:r>
      <w:fldChar w:fldCharType="separate"/>
    </w:r>
    <w:r w:rsidR="00C15DF0">
      <w:rPr>
        <w:noProof/>
      </w:rPr>
      <w:t>2</w:t>
    </w:r>
    <w:r>
      <w:rPr>
        <w:noProof/>
      </w:rPr>
      <w:fldChar w:fldCharType="end"/>
    </w:r>
    <w:r w:rsidRPr="00F307F8">
      <w:t xml:space="preserve"> of </w:t>
    </w:r>
    <w:r w:rsidR="00C15DF0">
      <w:fldChar w:fldCharType="begin"/>
    </w:r>
    <w:r w:rsidR="00C15DF0">
      <w:instrText xml:space="preserve"> NUMPAGES   \* MERGEFORMAT </w:instrText>
    </w:r>
    <w:r w:rsidR="00C15DF0">
      <w:fldChar w:fldCharType="separate"/>
    </w:r>
    <w:r w:rsidR="00C15DF0">
      <w:rPr>
        <w:noProof/>
      </w:rPr>
      <w:t>6</w:t>
    </w:r>
    <w:r w:rsidR="00C15DF0">
      <w:rPr>
        <w:noProof/>
      </w:rPr>
      <w:fldChar w:fldCharType="end"/>
    </w:r>
  </w:p>
  <w:p w:rsidR="008C17C2" w:rsidRDefault="008C17C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3646907"/>
      <w:docPartObj>
        <w:docPartGallery w:val="Page Numbers (Bottom of Page)"/>
        <w:docPartUnique/>
      </w:docPartObj>
    </w:sdtPr>
    <w:sdtEndPr/>
    <w:sdtContent>
      <w:p w:rsidR="008C17C2" w:rsidRDefault="00C15DF0">
        <w:pPr>
          <w:pStyle w:val="Footer"/>
          <w:jc w:val="right"/>
        </w:pPr>
      </w:p>
    </w:sdtContent>
  </w:sdt>
  <w:p w:rsidR="008C17C2" w:rsidRDefault="008C17C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17C2" w:rsidRDefault="008C17C2" w:rsidP="000C4372">
      <w:r>
        <w:separator/>
      </w:r>
    </w:p>
  </w:footnote>
  <w:footnote w:type="continuationSeparator" w:id="0">
    <w:p w:rsidR="008C17C2" w:rsidRDefault="008C17C2" w:rsidP="000C437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C2" w:rsidRDefault="008C17C2">
    <w:pPr>
      <w:pStyle w:val="Header"/>
    </w:pPr>
    <w:r w:rsidRPr="0076140F">
      <w:rPr>
        <w:noProof/>
        <w:lang w:val="en-CA" w:eastAsia="en-CA"/>
      </w:rPr>
      <w:drawing>
        <wp:anchor distT="0" distB="0" distL="114300" distR="114300" simplePos="0" relativeHeight="251661312" behindDoc="1" locked="0" layoutInCell="1" allowOverlap="1">
          <wp:simplePos x="0" y="0"/>
          <wp:positionH relativeFrom="column">
            <wp:posOffset>-414670</wp:posOffset>
          </wp:positionH>
          <wp:positionV relativeFrom="paragraph">
            <wp:posOffset>-119971</wp:posOffset>
          </wp:positionV>
          <wp:extent cx="946298" cy="361507"/>
          <wp:effectExtent l="0" t="0" r="0" b="0"/>
          <wp:wrapNone/>
          <wp:docPr id="1" name="Picture 9"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_logo"/>
                  <pic:cNvPicPr>
                    <a:picLocks noChangeAspect="1" noChangeArrowheads="1"/>
                  </pic:cNvPicPr>
                </pic:nvPicPr>
                <pic:blipFill>
                  <a:blip r:embed="rId1" cstate="print"/>
                  <a:srcRect/>
                  <a:stretch>
                    <a:fillRect/>
                  </a:stretch>
                </pic:blipFill>
                <pic:spPr bwMode="auto">
                  <a:xfrm>
                    <a:off x="0" y="0"/>
                    <a:ext cx="950976" cy="356616"/>
                  </a:xfrm>
                  <a:prstGeom prst="rect">
                    <a:avLst/>
                  </a:prstGeom>
                  <a:noFill/>
                  <a:ln w="9525">
                    <a:noFill/>
                    <a:miter lim="800000"/>
                    <a:headEnd/>
                    <a:tailEnd/>
                  </a:ln>
                </pic:spPr>
              </pic:pic>
            </a:graphicData>
          </a:graphic>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C17C2" w:rsidRDefault="008C17C2">
    <w:pPr>
      <w:pStyle w:val="Header"/>
    </w:pPr>
    <w:r w:rsidRPr="0076140F">
      <w:rPr>
        <w:noProof/>
        <w:lang w:val="en-CA" w:eastAsia="en-CA"/>
      </w:rPr>
      <w:drawing>
        <wp:anchor distT="0" distB="0" distL="114300" distR="114300" simplePos="0" relativeHeight="251659264" behindDoc="1" locked="0" layoutInCell="1" allowOverlap="1">
          <wp:simplePos x="0" y="0"/>
          <wp:positionH relativeFrom="column">
            <wp:posOffset>-744279</wp:posOffset>
          </wp:positionH>
          <wp:positionV relativeFrom="paragraph">
            <wp:posOffset>-56175</wp:posOffset>
          </wp:positionV>
          <wp:extent cx="1701209" cy="640966"/>
          <wp:effectExtent l="0" t="0" r="0" b="7620"/>
          <wp:wrapNone/>
          <wp:docPr id="12" name="Picture 9" descr="CHF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HF_logo"/>
                  <pic:cNvPicPr>
                    <a:picLocks noChangeAspect="1" noChangeArrowheads="1"/>
                  </pic:cNvPicPr>
                </pic:nvPicPr>
                <pic:blipFill>
                  <a:blip r:embed="rId1" cstate="print"/>
                  <a:srcRect/>
                  <a:stretch>
                    <a:fillRect/>
                  </a:stretch>
                </pic:blipFill>
                <pic:spPr bwMode="auto">
                  <a:xfrm>
                    <a:off x="0" y="0"/>
                    <a:ext cx="1700784" cy="64008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0"/>
    <w:lvl w:ilvl="0">
      <w:start w:val="1"/>
      <w:numFmt w:val="decimal"/>
      <w:lvlText w:val="%1."/>
      <w:lvlJc w:val="left"/>
      <w:pPr>
        <w:tabs>
          <w:tab w:val="num" w:pos="720"/>
        </w:tabs>
        <w:ind w:left="720" w:hanging="720"/>
      </w:pPr>
      <w:rPr>
        <w:rFonts w:ascii="Arial" w:hAnsi="Arial"/>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
    <w:nsid w:val="00000007"/>
    <w:multiLevelType w:val="multilevel"/>
    <w:tmpl w:val="00000000"/>
    <w:lvl w:ilvl="0">
      <w:start w:val="1"/>
      <w:numFmt w:val="decimal"/>
      <w:pStyle w:val="Level1"/>
      <w:lvlText w:val="%1."/>
      <w:lvlJc w:val="left"/>
      <w:pPr>
        <w:tabs>
          <w:tab w:val="num" w:pos="720"/>
        </w:tabs>
        <w:ind w:left="720" w:hanging="720"/>
      </w:pPr>
      <w:rPr>
        <w:rFonts w:ascii="Arial" w:hAnsi="Arial"/>
        <w:sz w:val="24"/>
      </w:rPr>
    </w:lvl>
    <w:lvl w:ilvl="1">
      <w:start w:val="1"/>
      <w:numFmt w:val="decimal"/>
      <w:lvlText w:val="%2"/>
      <w:lvlJc w:val="left"/>
    </w:lvl>
    <w:lvl w:ilvl="2">
      <w:start w:val="1"/>
      <w:numFmt w:val="decimal"/>
      <w:lvlText w:val="%3"/>
      <w:lvlJc w:val="left"/>
    </w:lvl>
    <w:lvl w:ilvl="3">
      <w:start w:val="1"/>
      <w:numFmt w:val="decimal"/>
      <w:lvlText w:val="%4"/>
      <w:lvlJc w:val="left"/>
    </w:lvl>
    <w:lvl w:ilvl="4">
      <w:start w:val="1"/>
      <w:numFmt w:val="decimal"/>
      <w:lvlText w:val="%5"/>
      <w:lvlJc w:val="left"/>
    </w:lvl>
    <w:lvl w:ilvl="5">
      <w:start w:val="1"/>
      <w:numFmt w:val="decimal"/>
      <w:lvlText w:val="%6"/>
      <w:lvlJc w:val="left"/>
    </w:lvl>
    <w:lvl w:ilvl="6">
      <w:start w:val="1"/>
      <w:numFmt w:val="decimal"/>
      <w:lvlText w:val="%7"/>
      <w:lvlJc w:val="left"/>
    </w:lvl>
    <w:lvl w:ilvl="7">
      <w:start w:val="1"/>
      <w:numFmt w:val="decimal"/>
      <w:lvlText w:val="%8"/>
      <w:lvlJc w:val="left"/>
    </w:lvl>
    <w:lvl w:ilvl="8">
      <w:numFmt w:val="decimal"/>
      <w:lvlText w:val=""/>
      <w:lvlJc w:val="left"/>
    </w:lvl>
  </w:abstractNum>
  <w:abstractNum w:abstractNumId="2">
    <w:nsid w:val="003D6178"/>
    <w:multiLevelType w:val="hybridMultilevel"/>
    <w:tmpl w:val="FA6222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4711053"/>
    <w:multiLevelType w:val="hybridMultilevel"/>
    <w:tmpl w:val="5198C90A"/>
    <w:lvl w:ilvl="0" w:tplc="A17A53AC">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72A14F4"/>
    <w:multiLevelType w:val="hybridMultilevel"/>
    <w:tmpl w:val="1D1ACC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F11A75"/>
    <w:multiLevelType w:val="singleLevel"/>
    <w:tmpl w:val="4EB27D9C"/>
    <w:lvl w:ilvl="0">
      <w:start w:val="1"/>
      <w:numFmt w:val="decimal"/>
      <w:lvlText w:val="(%1)"/>
      <w:lvlJc w:val="left"/>
      <w:pPr>
        <w:tabs>
          <w:tab w:val="num" w:pos="1440"/>
        </w:tabs>
        <w:ind w:left="1440" w:hanging="720"/>
      </w:pPr>
      <w:rPr>
        <w:rFonts w:hint="default"/>
      </w:rPr>
    </w:lvl>
  </w:abstractNum>
  <w:abstractNum w:abstractNumId="6">
    <w:nsid w:val="1DD81AC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nsid w:val="28CD0C8B"/>
    <w:multiLevelType w:val="hybridMultilevel"/>
    <w:tmpl w:val="14B2658E"/>
    <w:lvl w:ilvl="0" w:tplc="BF48DE76">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35CC04DB"/>
    <w:multiLevelType w:val="singleLevel"/>
    <w:tmpl w:val="CB38A4A0"/>
    <w:lvl w:ilvl="0">
      <w:start w:val="1"/>
      <w:numFmt w:val="upperLetter"/>
      <w:lvlText w:val="%1."/>
      <w:lvlJc w:val="left"/>
      <w:pPr>
        <w:tabs>
          <w:tab w:val="num" w:pos="720"/>
        </w:tabs>
        <w:ind w:left="720" w:hanging="720"/>
      </w:pPr>
      <w:rPr>
        <w:rFonts w:hint="default"/>
      </w:rPr>
    </w:lvl>
  </w:abstractNum>
  <w:abstractNum w:abstractNumId="9">
    <w:nsid w:val="36F80FFA"/>
    <w:multiLevelType w:val="hybridMultilevel"/>
    <w:tmpl w:val="1960FBAC"/>
    <w:lvl w:ilvl="0" w:tplc="04090001">
      <w:start w:val="1"/>
      <w:numFmt w:val="bullet"/>
      <w:lvlText w:val=""/>
      <w:lvlJc w:val="left"/>
      <w:pPr>
        <w:tabs>
          <w:tab w:val="num" w:pos="360"/>
        </w:tabs>
        <w:ind w:left="36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0">
    <w:nsid w:val="4A03069B"/>
    <w:multiLevelType w:val="multilevel"/>
    <w:tmpl w:val="10D88F9A"/>
    <w:lvl w:ilvl="0">
      <w:start w:val="1"/>
      <w:numFmt w:val="bullet"/>
      <w:lvlText w:val=""/>
      <w:lvlJc w:val="left"/>
      <w:pPr>
        <w:tabs>
          <w:tab w:val="num" w:pos="720"/>
        </w:tabs>
        <w:ind w:left="720" w:hanging="720"/>
      </w:pPr>
      <w:rPr>
        <w:rFonts w:ascii="Symbol" w:hAnsi="Symbol" w:hint="default"/>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nsid w:val="4D9046B7"/>
    <w:multiLevelType w:val="hybridMultilevel"/>
    <w:tmpl w:val="16B6BF0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nsid w:val="51840E30"/>
    <w:multiLevelType w:val="hybridMultilevel"/>
    <w:tmpl w:val="DE68C226"/>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nsid w:val="549B1275"/>
    <w:multiLevelType w:val="hybridMultilevel"/>
    <w:tmpl w:val="43FEE4F0"/>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61222851"/>
    <w:multiLevelType w:val="multilevel"/>
    <w:tmpl w:val="DF36A648"/>
    <w:lvl w:ilvl="0">
      <w:start w:val="1"/>
      <w:numFmt w:val="bullet"/>
      <w:lvlText w:val=""/>
      <w:lvlJc w:val="left"/>
      <w:pPr>
        <w:tabs>
          <w:tab w:val="num" w:pos="720"/>
        </w:tabs>
        <w:ind w:left="720" w:hanging="720"/>
      </w:pPr>
      <w:rPr>
        <w:rFonts w:ascii="Symbol" w:hAnsi="Symbol" w:hint="default"/>
        <w:sz w:val="24"/>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5">
    <w:nsid w:val="65694156"/>
    <w:multiLevelType w:val="hybridMultilevel"/>
    <w:tmpl w:val="93523DBC"/>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6">
    <w:nsid w:val="6E395A31"/>
    <w:multiLevelType w:val="multilevel"/>
    <w:tmpl w:val="65EC7CB2"/>
    <w:lvl w:ilvl="0">
      <w:start w:val="1"/>
      <w:numFmt w:val="bullet"/>
      <w:lvlText w:val=""/>
      <w:lvlJc w:val="left"/>
      <w:pPr>
        <w:tabs>
          <w:tab w:val="num" w:pos="720"/>
        </w:tabs>
        <w:ind w:left="720" w:hanging="720"/>
      </w:pPr>
      <w:rPr>
        <w:rFonts w:ascii="Symbol" w:hAnsi="Symbol" w:hint="default"/>
        <w:sz w:val="22"/>
      </w:rPr>
    </w:lvl>
    <w:lvl w:ilvl="1">
      <w:start w:val="1"/>
      <w:numFmt w:val="lowerLetter"/>
      <w:lvlText w:val="%2"/>
      <w:lvlJc w:val="left"/>
    </w:lvl>
    <w:lvl w:ilvl="2">
      <w:start w:val="1"/>
      <w:numFmt w:val="lowerRoman"/>
      <w:lvlText w:val="%3"/>
      <w:lvlJc w:val="left"/>
    </w:lvl>
    <w:lvl w:ilvl="3">
      <w:start w:val="1"/>
      <w:numFmt w:val="decimal"/>
      <w:lvlText w:val="%4"/>
      <w:lvlJc w:val="left"/>
    </w:lvl>
    <w:lvl w:ilvl="4">
      <w:start w:val="1"/>
      <w:numFmt w:val="lowerLetter"/>
      <w:lvlText w:val="%5"/>
      <w:lvlJc w:val="left"/>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7">
    <w:nsid w:val="745A7765"/>
    <w:multiLevelType w:val="hybridMultilevel"/>
    <w:tmpl w:val="7E5CFEB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799356C9"/>
    <w:multiLevelType w:val="hybridMultilevel"/>
    <w:tmpl w:val="32C623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lvlOverride w:ilvl="0">
      <w:startOverride w:val="1"/>
      <w:lvl w:ilvl="0">
        <w:start w:val="1"/>
        <w:numFmt w:val="decimal"/>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2">
    <w:abstractNumId w:val="1"/>
    <w:lvlOverride w:ilvl="0">
      <w:startOverride w:val="1"/>
      <w:lvl w:ilvl="0">
        <w:start w:val="1"/>
        <w:numFmt w:val="decimal"/>
        <w:pStyle w:val="Level1"/>
        <w:lvlText w:val="%1."/>
        <w:lvlJc w:val="left"/>
      </w:lvl>
    </w:lvlOverride>
    <w:lvlOverride w:ilvl="1">
      <w:startOverride w:val="1"/>
      <w:lvl w:ilvl="1">
        <w:start w:val="1"/>
        <w:numFmt w:val="decimal"/>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3">
    <w:abstractNumId w:val="6"/>
  </w:num>
  <w:num w:numId="4">
    <w:abstractNumId w:val="13"/>
  </w:num>
  <w:num w:numId="5">
    <w:abstractNumId w:val="5"/>
  </w:num>
  <w:num w:numId="6">
    <w:abstractNumId w:val="8"/>
  </w:num>
  <w:num w:numId="7">
    <w:abstractNumId w:val="3"/>
  </w:num>
  <w:num w:numId="8">
    <w:abstractNumId w:val="7"/>
  </w:num>
  <w:num w:numId="9">
    <w:abstractNumId w:val="15"/>
  </w:num>
  <w:num w:numId="10">
    <w:abstractNumId w:val="4"/>
  </w:num>
  <w:num w:numId="11">
    <w:abstractNumId w:val="9"/>
  </w:num>
  <w:num w:numId="12">
    <w:abstractNumId w:val="14"/>
  </w:num>
  <w:num w:numId="13">
    <w:abstractNumId w:val="10"/>
  </w:num>
  <w:num w:numId="14">
    <w:abstractNumId w:val="16"/>
  </w:num>
  <w:num w:numId="15">
    <w:abstractNumId w:val="2"/>
  </w:num>
  <w:num w:numId="16">
    <w:abstractNumId w:val="11"/>
  </w:num>
  <w:num w:numId="17">
    <w:abstractNumId w:val="18"/>
  </w:num>
  <w:num w:numId="18">
    <w:abstractNumId w:val="17"/>
  </w:num>
  <w:num w:numId="1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drawingGridHorizontalSpacing w:val="100"/>
  <w:displayHorizontalDrawingGridEvery w:val="2"/>
  <w:characterSpacingControl w:val="doNotCompress"/>
  <w:hdrShapeDefaults>
    <o:shapedefaults v:ext="edit" spidmax="24577"/>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216AD"/>
    <w:rsid w:val="00011EE4"/>
    <w:rsid w:val="00035645"/>
    <w:rsid w:val="00041BBC"/>
    <w:rsid w:val="000420C1"/>
    <w:rsid w:val="00045134"/>
    <w:rsid w:val="00046C32"/>
    <w:rsid w:val="00050886"/>
    <w:rsid w:val="00052F97"/>
    <w:rsid w:val="00056C13"/>
    <w:rsid w:val="000823F4"/>
    <w:rsid w:val="00084AC5"/>
    <w:rsid w:val="0008658E"/>
    <w:rsid w:val="000C4372"/>
    <w:rsid w:val="000E1182"/>
    <w:rsid w:val="000F2941"/>
    <w:rsid w:val="0012082D"/>
    <w:rsid w:val="00133279"/>
    <w:rsid w:val="00136914"/>
    <w:rsid w:val="001411B8"/>
    <w:rsid w:val="00153C85"/>
    <w:rsid w:val="00163FFE"/>
    <w:rsid w:val="00174236"/>
    <w:rsid w:val="00181131"/>
    <w:rsid w:val="001843B0"/>
    <w:rsid w:val="001A049A"/>
    <w:rsid w:val="001B3C6D"/>
    <w:rsid w:val="001D16C1"/>
    <w:rsid w:val="001D5E9E"/>
    <w:rsid w:val="001D77F0"/>
    <w:rsid w:val="001F01C9"/>
    <w:rsid w:val="001F021A"/>
    <w:rsid w:val="00205294"/>
    <w:rsid w:val="002531C0"/>
    <w:rsid w:val="00253419"/>
    <w:rsid w:val="00253FC1"/>
    <w:rsid w:val="00261312"/>
    <w:rsid w:val="002B7A97"/>
    <w:rsid w:val="002D1157"/>
    <w:rsid w:val="002F7122"/>
    <w:rsid w:val="00326F02"/>
    <w:rsid w:val="00337E1A"/>
    <w:rsid w:val="003450F6"/>
    <w:rsid w:val="00355EF4"/>
    <w:rsid w:val="00360590"/>
    <w:rsid w:val="0036110A"/>
    <w:rsid w:val="00365BF0"/>
    <w:rsid w:val="0036743C"/>
    <w:rsid w:val="0037441A"/>
    <w:rsid w:val="00386574"/>
    <w:rsid w:val="0039278F"/>
    <w:rsid w:val="003A7ACC"/>
    <w:rsid w:val="003C36D6"/>
    <w:rsid w:val="003D6CFD"/>
    <w:rsid w:val="003F683D"/>
    <w:rsid w:val="0040775E"/>
    <w:rsid w:val="00410490"/>
    <w:rsid w:val="00416A26"/>
    <w:rsid w:val="00442E02"/>
    <w:rsid w:val="00457F26"/>
    <w:rsid w:val="004642E0"/>
    <w:rsid w:val="00470C0A"/>
    <w:rsid w:val="0047333F"/>
    <w:rsid w:val="0049481B"/>
    <w:rsid w:val="004A082D"/>
    <w:rsid w:val="004B1FE3"/>
    <w:rsid w:val="004B797D"/>
    <w:rsid w:val="004C18EB"/>
    <w:rsid w:val="004C40EE"/>
    <w:rsid w:val="004C4332"/>
    <w:rsid w:val="004D4E54"/>
    <w:rsid w:val="004E40A2"/>
    <w:rsid w:val="004F1C9C"/>
    <w:rsid w:val="0052330A"/>
    <w:rsid w:val="00526760"/>
    <w:rsid w:val="00536D4A"/>
    <w:rsid w:val="005374BD"/>
    <w:rsid w:val="005502FD"/>
    <w:rsid w:val="0055404B"/>
    <w:rsid w:val="005766D6"/>
    <w:rsid w:val="005C065C"/>
    <w:rsid w:val="005C6C03"/>
    <w:rsid w:val="005D459E"/>
    <w:rsid w:val="005E2895"/>
    <w:rsid w:val="005E37FA"/>
    <w:rsid w:val="005E3FAD"/>
    <w:rsid w:val="005E4D59"/>
    <w:rsid w:val="005F3C04"/>
    <w:rsid w:val="00604EFF"/>
    <w:rsid w:val="00636C37"/>
    <w:rsid w:val="006379C2"/>
    <w:rsid w:val="006570E4"/>
    <w:rsid w:val="0066360C"/>
    <w:rsid w:val="006A48AE"/>
    <w:rsid w:val="006A6C81"/>
    <w:rsid w:val="006B06B6"/>
    <w:rsid w:val="006D71F4"/>
    <w:rsid w:val="007142FE"/>
    <w:rsid w:val="007148AD"/>
    <w:rsid w:val="007219C2"/>
    <w:rsid w:val="00722033"/>
    <w:rsid w:val="00722164"/>
    <w:rsid w:val="007266C3"/>
    <w:rsid w:val="0073263B"/>
    <w:rsid w:val="0074387F"/>
    <w:rsid w:val="0075117F"/>
    <w:rsid w:val="0076140F"/>
    <w:rsid w:val="00766B5F"/>
    <w:rsid w:val="00790586"/>
    <w:rsid w:val="00794E6D"/>
    <w:rsid w:val="007D0C3F"/>
    <w:rsid w:val="007D136D"/>
    <w:rsid w:val="007D4C86"/>
    <w:rsid w:val="007E2BBB"/>
    <w:rsid w:val="0085324D"/>
    <w:rsid w:val="008533C5"/>
    <w:rsid w:val="00865B4B"/>
    <w:rsid w:val="0087390E"/>
    <w:rsid w:val="00885BC8"/>
    <w:rsid w:val="00897C1C"/>
    <w:rsid w:val="008A4E40"/>
    <w:rsid w:val="008A7E94"/>
    <w:rsid w:val="008B2D54"/>
    <w:rsid w:val="008C17C2"/>
    <w:rsid w:val="008C2DDF"/>
    <w:rsid w:val="008D0047"/>
    <w:rsid w:val="008D15DA"/>
    <w:rsid w:val="00907D01"/>
    <w:rsid w:val="00912063"/>
    <w:rsid w:val="00921B19"/>
    <w:rsid w:val="0093438E"/>
    <w:rsid w:val="00937CC3"/>
    <w:rsid w:val="009520D4"/>
    <w:rsid w:val="00961E64"/>
    <w:rsid w:val="0096226F"/>
    <w:rsid w:val="009665FB"/>
    <w:rsid w:val="0097139A"/>
    <w:rsid w:val="00973921"/>
    <w:rsid w:val="00987D79"/>
    <w:rsid w:val="009B74D6"/>
    <w:rsid w:val="009C1AC0"/>
    <w:rsid w:val="009C578B"/>
    <w:rsid w:val="009F05BF"/>
    <w:rsid w:val="00A146AF"/>
    <w:rsid w:val="00A216AD"/>
    <w:rsid w:val="00A53754"/>
    <w:rsid w:val="00A53CDF"/>
    <w:rsid w:val="00A57875"/>
    <w:rsid w:val="00A75BDA"/>
    <w:rsid w:val="00A8137E"/>
    <w:rsid w:val="00A85612"/>
    <w:rsid w:val="00A871EA"/>
    <w:rsid w:val="00AA1356"/>
    <w:rsid w:val="00AA658B"/>
    <w:rsid w:val="00AA7C61"/>
    <w:rsid w:val="00AB2AA1"/>
    <w:rsid w:val="00AC4FB5"/>
    <w:rsid w:val="00AD7685"/>
    <w:rsid w:val="00AD7698"/>
    <w:rsid w:val="00AE0906"/>
    <w:rsid w:val="00AE2DAD"/>
    <w:rsid w:val="00AE521A"/>
    <w:rsid w:val="00B03777"/>
    <w:rsid w:val="00B0759A"/>
    <w:rsid w:val="00B13EB7"/>
    <w:rsid w:val="00B2318F"/>
    <w:rsid w:val="00B231BC"/>
    <w:rsid w:val="00B24120"/>
    <w:rsid w:val="00B37920"/>
    <w:rsid w:val="00B52BEB"/>
    <w:rsid w:val="00B53BD4"/>
    <w:rsid w:val="00B64718"/>
    <w:rsid w:val="00B67333"/>
    <w:rsid w:val="00B90005"/>
    <w:rsid w:val="00BA7DB1"/>
    <w:rsid w:val="00BA7F10"/>
    <w:rsid w:val="00BD6F2E"/>
    <w:rsid w:val="00BF5901"/>
    <w:rsid w:val="00C008BC"/>
    <w:rsid w:val="00C01282"/>
    <w:rsid w:val="00C116C6"/>
    <w:rsid w:val="00C15DF0"/>
    <w:rsid w:val="00C75311"/>
    <w:rsid w:val="00C9038F"/>
    <w:rsid w:val="00C941A4"/>
    <w:rsid w:val="00CA10F2"/>
    <w:rsid w:val="00CA3CB8"/>
    <w:rsid w:val="00CB3BEE"/>
    <w:rsid w:val="00CB43DE"/>
    <w:rsid w:val="00CB6215"/>
    <w:rsid w:val="00CD40FD"/>
    <w:rsid w:val="00D102A8"/>
    <w:rsid w:val="00D1438D"/>
    <w:rsid w:val="00D20346"/>
    <w:rsid w:val="00D20F77"/>
    <w:rsid w:val="00D22BA3"/>
    <w:rsid w:val="00D52438"/>
    <w:rsid w:val="00D54584"/>
    <w:rsid w:val="00D57CCB"/>
    <w:rsid w:val="00D67569"/>
    <w:rsid w:val="00D776CC"/>
    <w:rsid w:val="00D96DC6"/>
    <w:rsid w:val="00DA21E1"/>
    <w:rsid w:val="00DB0783"/>
    <w:rsid w:val="00DC6BD7"/>
    <w:rsid w:val="00DC7013"/>
    <w:rsid w:val="00DD32D1"/>
    <w:rsid w:val="00DD3844"/>
    <w:rsid w:val="00DE7A7A"/>
    <w:rsid w:val="00E114DE"/>
    <w:rsid w:val="00E25D59"/>
    <w:rsid w:val="00E36FC9"/>
    <w:rsid w:val="00E45EDC"/>
    <w:rsid w:val="00E52212"/>
    <w:rsid w:val="00E578C0"/>
    <w:rsid w:val="00E578DA"/>
    <w:rsid w:val="00E63439"/>
    <w:rsid w:val="00E715BB"/>
    <w:rsid w:val="00E847B8"/>
    <w:rsid w:val="00E86139"/>
    <w:rsid w:val="00E914B3"/>
    <w:rsid w:val="00E91FF8"/>
    <w:rsid w:val="00E94E6B"/>
    <w:rsid w:val="00E97B7F"/>
    <w:rsid w:val="00EB104A"/>
    <w:rsid w:val="00ED5C97"/>
    <w:rsid w:val="00EE793F"/>
    <w:rsid w:val="00EF2756"/>
    <w:rsid w:val="00F001F7"/>
    <w:rsid w:val="00F105FC"/>
    <w:rsid w:val="00F17599"/>
    <w:rsid w:val="00F226AC"/>
    <w:rsid w:val="00F37FBE"/>
    <w:rsid w:val="00F40A8E"/>
    <w:rsid w:val="00F46556"/>
    <w:rsid w:val="00F47737"/>
    <w:rsid w:val="00F53C7F"/>
    <w:rsid w:val="00F574DC"/>
    <w:rsid w:val="00F7466D"/>
    <w:rsid w:val="00F75ABA"/>
    <w:rsid w:val="00F87392"/>
    <w:rsid w:val="00F93D8F"/>
    <w:rsid w:val="00FB4DFC"/>
    <w:rsid w:val="00FB569D"/>
    <w:rsid w:val="00FC2261"/>
    <w:rsid w:val="00FD3B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D"/>
    <w:pPr>
      <w:spacing w:after="0" w:line="240" w:lineRule="auto"/>
    </w:pPr>
    <w:rPr>
      <w:rFonts w:ascii="Arial" w:hAnsi="Arial"/>
      <w:sz w:val="20"/>
    </w:rPr>
  </w:style>
  <w:style w:type="paragraph" w:styleId="Heading1">
    <w:name w:val="heading 1"/>
    <w:basedOn w:val="Default"/>
    <w:next w:val="Default"/>
    <w:link w:val="Heading1Char"/>
    <w:uiPriority w:val="99"/>
    <w:qFormat/>
    <w:rsid w:val="00A216AD"/>
    <w:pPr>
      <w:outlineLvl w:val="0"/>
    </w:pPr>
    <w:rPr>
      <w:rFonts w:ascii="JFIFDH+Arial,Bold" w:hAnsi="JFIFDH+Arial,Bold" w:cstheme="minorBidi"/>
      <w:color w:val="auto"/>
    </w:rPr>
  </w:style>
  <w:style w:type="paragraph" w:styleId="Heading2">
    <w:name w:val="heading 2"/>
    <w:basedOn w:val="Normal"/>
    <w:next w:val="Normal"/>
    <w:link w:val="Heading2Char"/>
    <w:uiPriority w:val="9"/>
    <w:semiHidden/>
    <w:unhideWhenUsed/>
    <w:qFormat/>
    <w:rsid w:val="00AA13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Default"/>
    <w:link w:val="Heading3Char"/>
    <w:uiPriority w:val="99"/>
    <w:qFormat/>
    <w:rsid w:val="00DC7013"/>
    <w:pPr>
      <w:autoSpaceDE w:val="0"/>
      <w:autoSpaceDN w:val="0"/>
      <w:adjustRightInd w:val="0"/>
      <w:outlineLvl w:val="2"/>
    </w:pPr>
    <w:rPr>
      <w:rFonts w:cs="Arial"/>
      <w:b/>
      <w:bCs/>
      <w:color w:val="000000"/>
      <w:szCs w:val="20"/>
    </w:rPr>
  </w:style>
  <w:style w:type="paragraph" w:styleId="Heading4">
    <w:name w:val="heading 4"/>
    <w:basedOn w:val="Normal"/>
    <w:next w:val="Normal"/>
    <w:link w:val="Heading4Char"/>
    <w:uiPriority w:val="9"/>
    <w:semiHidden/>
    <w:unhideWhenUsed/>
    <w:qFormat/>
    <w:rsid w:val="00AA13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C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Default"/>
    <w:next w:val="Default"/>
    <w:link w:val="Heading6Char"/>
    <w:uiPriority w:val="99"/>
    <w:qFormat/>
    <w:rsid w:val="00A216AD"/>
    <w:pPr>
      <w:outlineLvl w:val="5"/>
    </w:pPr>
    <w:rPr>
      <w:rFonts w:ascii="JFIFDH+Arial,Bold" w:hAnsi="JFIFDH+Arial,Bold" w:cstheme="minorBidi"/>
      <w:color w:val="auto"/>
    </w:rPr>
  </w:style>
  <w:style w:type="paragraph" w:styleId="Heading7">
    <w:name w:val="heading 7"/>
    <w:basedOn w:val="Normal"/>
    <w:next w:val="Normal"/>
    <w:link w:val="Heading7Char"/>
    <w:uiPriority w:val="9"/>
    <w:semiHidden/>
    <w:unhideWhenUsed/>
    <w:qFormat/>
    <w:rsid w:val="00B231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6AD"/>
    <w:pPr>
      <w:autoSpaceDE w:val="0"/>
      <w:autoSpaceDN w:val="0"/>
      <w:adjustRightInd w:val="0"/>
      <w:spacing w:after="0" w:line="240" w:lineRule="auto"/>
    </w:pPr>
    <w:rPr>
      <w:rFonts w:ascii="JFIFHH+Arial" w:hAnsi="JFIFHH+Arial" w:cs="JFIFHH+Arial"/>
      <w:color w:val="000000"/>
      <w:sz w:val="24"/>
      <w:szCs w:val="24"/>
    </w:rPr>
  </w:style>
  <w:style w:type="character" w:customStyle="1" w:styleId="Heading1Char">
    <w:name w:val="Heading 1 Char"/>
    <w:basedOn w:val="DefaultParagraphFont"/>
    <w:link w:val="Heading1"/>
    <w:uiPriority w:val="9"/>
    <w:rsid w:val="00A216AD"/>
    <w:rPr>
      <w:rFonts w:ascii="JFIFDH+Arial,Bold" w:hAnsi="JFIFDH+Arial,Bold"/>
      <w:sz w:val="24"/>
      <w:szCs w:val="24"/>
    </w:rPr>
  </w:style>
  <w:style w:type="character" w:customStyle="1" w:styleId="Heading3Char">
    <w:name w:val="Heading 3 Char"/>
    <w:basedOn w:val="DefaultParagraphFont"/>
    <w:link w:val="Heading3"/>
    <w:uiPriority w:val="99"/>
    <w:rsid w:val="00DC7013"/>
    <w:rPr>
      <w:rFonts w:ascii="Arial" w:hAnsi="Arial" w:cs="Arial"/>
      <w:b/>
      <w:bCs/>
      <w:color w:val="000000"/>
      <w:sz w:val="20"/>
      <w:szCs w:val="20"/>
    </w:rPr>
  </w:style>
  <w:style w:type="character" w:customStyle="1" w:styleId="Heading6Char">
    <w:name w:val="Heading 6 Char"/>
    <w:basedOn w:val="DefaultParagraphFont"/>
    <w:link w:val="Heading6"/>
    <w:uiPriority w:val="9"/>
    <w:rsid w:val="00A216AD"/>
    <w:rPr>
      <w:rFonts w:ascii="JFIFDH+Arial,Bold" w:hAnsi="JFIFDH+Arial,Bold"/>
      <w:sz w:val="24"/>
      <w:szCs w:val="24"/>
    </w:rPr>
  </w:style>
  <w:style w:type="paragraph" w:styleId="Title">
    <w:name w:val="Title"/>
    <w:basedOn w:val="Default"/>
    <w:next w:val="Default"/>
    <w:link w:val="TitleChar"/>
    <w:uiPriority w:val="99"/>
    <w:qFormat/>
    <w:rsid w:val="00A216AD"/>
    <w:rPr>
      <w:rFonts w:ascii="JFIFDH+Arial,Bold" w:hAnsi="JFIFDH+Arial,Bold" w:cstheme="minorBidi"/>
      <w:color w:val="auto"/>
    </w:rPr>
  </w:style>
  <w:style w:type="character" w:customStyle="1" w:styleId="TitleChar">
    <w:name w:val="Title Char"/>
    <w:basedOn w:val="DefaultParagraphFont"/>
    <w:link w:val="Title"/>
    <w:uiPriority w:val="99"/>
    <w:rsid w:val="00A216AD"/>
    <w:rPr>
      <w:rFonts w:ascii="JFIFDH+Arial,Bold" w:hAnsi="JFIFDH+Arial,Bold"/>
      <w:sz w:val="24"/>
      <w:szCs w:val="24"/>
    </w:rPr>
  </w:style>
  <w:style w:type="paragraph" w:styleId="BodyTextIndent">
    <w:name w:val="Body Text Indent"/>
    <w:basedOn w:val="Default"/>
    <w:next w:val="Default"/>
    <w:link w:val="BodyTextIndentChar"/>
    <w:uiPriority w:val="99"/>
    <w:rsid w:val="00A216AD"/>
    <w:rPr>
      <w:rFonts w:ascii="JFIFDH+Arial,Bold" w:hAnsi="JFIFDH+Arial,Bold" w:cstheme="minorBidi"/>
      <w:color w:val="auto"/>
    </w:rPr>
  </w:style>
  <w:style w:type="character" w:customStyle="1" w:styleId="BodyTextIndentChar">
    <w:name w:val="Body Text Indent Char"/>
    <w:basedOn w:val="DefaultParagraphFont"/>
    <w:link w:val="BodyTextIndent"/>
    <w:uiPriority w:val="99"/>
    <w:rsid w:val="00A216AD"/>
    <w:rPr>
      <w:rFonts w:ascii="JFIFDH+Arial,Bold" w:hAnsi="JFIFDH+Arial,Bold"/>
      <w:sz w:val="24"/>
      <w:szCs w:val="24"/>
    </w:rPr>
  </w:style>
  <w:style w:type="paragraph" w:styleId="BodyTextIndent2">
    <w:name w:val="Body Text Indent 2"/>
    <w:basedOn w:val="Default"/>
    <w:next w:val="Default"/>
    <w:link w:val="BodyTextIndent2Char"/>
    <w:uiPriority w:val="99"/>
    <w:rsid w:val="00A216AD"/>
    <w:rPr>
      <w:rFonts w:ascii="JFIFDH+Arial,Bold" w:hAnsi="JFIFDH+Arial,Bold" w:cstheme="minorBidi"/>
      <w:color w:val="auto"/>
    </w:rPr>
  </w:style>
  <w:style w:type="character" w:customStyle="1" w:styleId="BodyTextIndent2Char">
    <w:name w:val="Body Text Indent 2 Char"/>
    <w:basedOn w:val="DefaultParagraphFont"/>
    <w:link w:val="BodyTextIndent2"/>
    <w:uiPriority w:val="99"/>
    <w:rsid w:val="00A216AD"/>
    <w:rPr>
      <w:rFonts w:ascii="JFIFDH+Arial,Bold" w:hAnsi="JFIFDH+Arial,Bold"/>
      <w:sz w:val="24"/>
      <w:szCs w:val="24"/>
    </w:rPr>
  </w:style>
  <w:style w:type="paragraph" w:styleId="BodyText3">
    <w:name w:val="Body Text 3"/>
    <w:basedOn w:val="Default"/>
    <w:next w:val="Default"/>
    <w:link w:val="BodyText3Char"/>
    <w:uiPriority w:val="99"/>
    <w:rsid w:val="00A216AD"/>
    <w:rPr>
      <w:rFonts w:ascii="JFIFDH+Arial,Bold" w:hAnsi="JFIFDH+Arial,Bold" w:cstheme="minorBidi"/>
      <w:color w:val="auto"/>
    </w:rPr>
  </w:style>
  <w:style w:type="character" w:customStyle="1" w:styleId="BodyText3Char">
    <w:name w:val="Body Text 3 Char"/>
    <w:basedOn w:val="DefaultParagraphFont"/>
    <w:link w:val="BodyText3"/>
    <w:uiPriority w:val="99"/>
    <w:rsid w:val="00A216AD"/>
    <w:rPr>
      <w:rFonts w:ascii="JFIFDH+Arial,Bold" w:hAnsi="JFIFDH+Arial,Bold"/>
      <w:sz w:val="24"/>
      <w:szCs w:val="24"/>
    </w:rPr>
  </w:style>
  <w:style w:type="paragraph" w:styleId="BodyText2">
    <w:name w:val="Body Text 2"/>
    <w:basedOn w:val="Default"/>
    <w:next w:val="Default"/>
    <w:link w:val="BodyText2Char"/>
    <w:uiPriority w:val="99"/>
    <w:rsid w:val="00A216AD"/>
    <w:rPr>
      <w:rFonts w:ascii="JFIFDH+Arial,Bold" w:hAnsi="JFIFDH+Arial,Bold" w:cstheme="minorBidi"/>
      <w:color w:val="auto"/>
    </w:rPr>
  </w:style>
  <w:style w:type="character" w:customStyle="1" w:styleId="BodyText2Char">
    <w:name w:val="Body Text 2 Char"/>
    <w:basedOn w:val="DefaultParagraphFont"/>
    <w:link w:val="BodyText2"/>
    <w:uiPriority w:val="99"/>
    <w:rsid w:val="00A216AD"/>
    <w:rPr>
      <w:rFonts w:ascii="JFIFDH+Arial,Bold" w:hAnsi="JFIFDH+Arial,Bold"/>
      <w:sz w:val="24"/>
      <w:szCs w:val="24"/>
    </w:rPr>
  </w:style>
  <w:style w:type="paragraph" w:customStyle="1" w:styleId="a">
    <w:name w:val="_"/>
    <w:basedOn w:val="Default"/>
    <w:next w:val="Default"/>
    <w:uiPriority w:val="99"/>
    <w:rsid w:val="00A216AD"/>
    <w:rPr>
      <w:rFonts w:ascii="JFIFDH+Arial,Bold" w:hAnsi="JFIFDH+Arial,Bold" w:cstheme="minorBidi"/>
      <w:color w:val="auto"/>
    </w:rPr>
  </w:style>
  <w:style w:type="character" w:customStyle="1" w:styleId="Heading5Char">
    <w:name w:val="Heading 5 Char"/>
    <w:basedOn w:val="DefaultParagraphFont"/>
    <w:link w:val="Heading5"/>
    <w:uiPriority w:val="9"/>
    <w:semiHidden/>
    <w:rsid w:val="001B3C6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B3C6D"/>
    <w:pPr>
      <w:spacing w:after="120"/>
    </w:pPr>
  </w:style>
  <w:style w:type="character" w:customStyle="1" w:styleId="BodyTextChar">
    <w:name w:val="Body Text Char"/>
    <w:basedOn w:val="DefaultParagraphFont"/>
    <w:link w:val="BodyText"/>
    <w:uiPriority w:val="99"/>
    <w:semiHidden/>
    <w:rsid w:val="001B3C6D"/>
  </w:style>
  <w:style w:type="paragraph" w:styleId="BodyTextIndent3">
    <w:name w:val="Body Text Indent 3"/>
    <w:basedOn w:val="Normal"/>
    <w:link w:val="BodyTextIndent3Char"/>
    <w:uiPriority w:val="99"/>
    <w:semiHidden/>
    <w:unhideWhenUsed/>
    <w:rsid w:val="00B673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333"/>
    <w:rPr>
      <w:sz w:val="16"/>
      <w:szCs w:val="16"/>
    </w:rPr>
  </w:style>
  <w:style w:type="paragraph" w:customStyle="1" w:styleId="Level1">
    <w:name w:val="Level 1"/>
    <w:basedOn w:val="Normal"/>
    <w:rsid w:val="00B03777"/>
    <w:pPr>
      <w:widowControl w:val="0"/>
      <w:numPr>
        <w:numId w:val="2"/>
      </w:numPr>
      <w:ind w:left="72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03777"/>
    <w:pPr>
      <w:widowControl w:val="0"/>
      <w:ind w:left="720"/>
    </w:pPr>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uiPriority w:val="9"/>
    <w:semiHidden/>
    <w:rsid w:val="00B2318F"/>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2318F"/>
    <w:rPr>
      <w:sz w:val="16"/>
      <w:szCs w:val="16"/>
    </w:rPr>
  </w:style>
  <w:style w:type="paragraph" w:styleId="CommentText">
    <w:name w:val="annotation text"/>
    <w:basedOn w:val="Normal"/>
    <w:link w:val="CommentTextChar"/>
    <w:uiPriority w:val="99"/>
    <w:semiHidden/>
    <w:unhideWhenUsed/>
    <w:rsid w:val="00B2318F"/>
    <w:pPr>
      <w:widowControl w:val="0"/>
    </w:pPr>
    <w:rPr>
      <w:rFonts w:ascii="Times New Roman" w:eastAsia="Times New Roman" w:hAnsi="Times New Roman" w:cs="Times New Roman"/>
      <w:snapToGrid w:val="0"/>
      <w:szCs w:val="20"/>
    </w:rPr>
  </w:style>
  <w:style w:type="character" w:customStyle="1" w:styleId="CommentTextChar">
    <w:name w:val="Comment Text Char"/>
    <w:basedOn w:val="DefaultParagraphFont"/>
    <w:link w:val="CommentText"/>
    <w:uiPriority w:val="99"/>
    <w:semiHidden/>
    <w:rsid w:val="00B2318F"/>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2318F"/>
    <w:rPr>
      <w:rFonts w:ascii="Tahoma" w:hAnsi="Tahoma" w:cs="Tahoma"/>
      <w:sz w:val="16"/>
      <w:szCs w:val="16"/>
    </w:rPr>
  </w:style>
  <w:style w:type="character" w:customStyle="1" w:styleId="BalloonTextChar">
    <w:name w:val="Balloon Text Char"/>
    <w:basedOn w:val="DefaultParagraphFont"/>
    <w:link w:val="BalloonText"/>
    <w:uiPriority w:val="99"/>
    <w:semiHidden/>
    <w:rsid w:val="00B231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4AC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84AC5"/>
    <w:rPr>
      <w:rFonts w:ascii="Times New Roman" w:eastAsia="Times New Roman" w:hAnsi="Times New Roman" w:cs="Times New Roman"/>
      <w:b/>
      <w:bCs/>
      <w:snapToGrid w:val="0"/>
      <w:sz w:val="20"/>
      <w:szCs w:val="20"/>
    </w:rPr>
  </w:style>
  <w:style w:type="character" w:customStyle="1" w:styleId="Heading2Char">
    <w:name w:val="Heading 2 Char"/>
    <w:basedOn w:val="DefaultParagraphFont"/>
    <w:link w:val="Heading2"/>
    <w:uiPriority w:val="9"/>
    <w:semiHidden/>
    <w:rsid w:val="00AA135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A1356"/>
    <w:rPr>
      <w:rFonts w:asciiTheme="majorHAnsi" w:eastAsiaTheme="majorEastAsia" w:hAnsiTheme="majorHAnsi" w:cstheme="majorBidi"/>
      <w:b/>
      <w:bCs/>
      <w:i/>
      <w:iCs/>
      <w:color w:val="4F81BD" w:themeColor="accent1"/>
    </w:rPr>
  </w:style>
  <w:style w:type="paragraph" w:styleId="Header">
    <w:name w:val="header"/>
    <w:basedOn w:val="Normal"/>
    <w:link w:val="HeaderChar"/>
    <w:semiHidden/>
    <w:rsid w:val="00AA1356"/>
    <w:pPr>
      <w:widowControl w:val="0"/>
      <w:tabs>
        <w:tab w:val="center" w:pos="4320"/>
        <w:tab w:val="right" w:pos="8640"/>
      </w:tabs>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semiHidden/>
    <w:rsid w:val="00AA1356"/>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DC7013"/>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DC7013"/>
    <w:pPr>
      <w:spacing w:after="100"/>
    </w:pPr>
  </w:style>
  <w:style w:type="paragraph" w:styleId="TOC2">
    <w:name w:val="toc 2"/>
    <w:basedOn w:val="Normal"/>
    <w:next w:val="Normal"/>
    <w:autoRedefine/>
    <w:uiPriority w:val="39"/>
    <w:unhideWhenUsed/>
    <w:qFormat/>
    <w:rsid w:val="00DC7013"/>
    <w:pPr>
      <w:spacing w:after="100"/>
      <w:ind w:left="220"/>
    </w:pPr>
  </w:style>
  <w:style w:type="character" w:styleId="Hyperlink">
    <w:name w:val="Hyperlink"/>
    <w:basedOn w:val="DefaultParagraphFont"/>
    <w:uiPriority w:val="99"/>
    <w:unhideWhenUsed/>
    <w:rsid w:val="00DC7013"/>
    <w:rPr>
      <w:color w:val="0000FF" w:themeColor="hyperlink"/>
      <w:u w:val="single"/>
    </w:rPr>
  </w:style>
  <w:style w:type="paragraph" w:styleId="Footer">
    <w:name w:val="footer"/>
    <w:basedOn w:val="Normal"/>
    <w:link w:val="FooterChar"/>
    <w:uiPriority w:val="99"/>
    <w:unhideWhenUsed/>
    <w:rsid w:val="000C4372"/>
    <w:pPr>
      <w:tabs>
        <w:tab w:val="center" w:pos="4680"/>
        <w:tab w:val="right" w:pos="9360"/>
      </w:tabs>
    </w:pPr>
  </w:style>
  <w:style w:type="character" w:customStyle="1" w:styleId="FooterChar">
    <w:name w:val="Footer Char"/>
    <w:basedOn w:val="DefaultParagraphFont"/>
    <w:link w:val="Footer"/>
    <w:uiPriority w:val="99"/>
    <w:rsid w:val="000C4372"/>
  </w:style>
  <w:style w:type="paragraph" w:customStyle="1" w:styleId="Style1">
    <w:name w:val="Style1"/>
    <w:basedOn w:val="Heading3"/>
    <w:link w:val="Style1Char"/>
    <w:qFormat/>
    <w:rsid w:val="007D136D"/>
  </w:style>
  <w:style w:type="paragraph" w:customStyle="1" w:styleId="Style2">
    <w:name w:val="Style2"/>
    <w:basedOn w:val="Heading1"/>
    <w:link w:val="Style2Char"/>
    <w:qFormat/>
    <w:rsid w:val="007D136D"/>
    <w:pPr>
      <w:jc w:val="center"/>
    </w:pPr>
    <w:rPr>
      <w:b/>
    </w:rPr>
  </w:style>
  <w:style w:type="character" w:customStyle="1" w:styleId="Style1Char">
    <w:name w:val="Style1 Char"/>
    <w:basedOn w:val="Heading3Char"/>
    <w:link w:val="Style1"/>
    <w:rsid w:val="007D136D"/>
    <w:rPr>
      <w:rFonts w:ascii="Arial" w:hAnsi="Arial" w:cs="Arial"/>
      <w:b/>
      <w:bCs/>
      <w:color w:val="000000"/>
      <w:sz w:val="20"/>
      <w:szCs w:val="20"/>
    </w:rPr>
  </w:style>
  <w:style w:type="character" w:customStyle="1" w:styleId="Style2Char">
    <w:name w:val="Style2 Char"/>
    <w:basedOn w:val="Heading1Char"/>
    <w:link w:val="Style2"/>
    <w:rsid w:val="007D136D"/>
    <w:rPr>
      <w:rFonts w:ascii="JFIFDH+Arial,Bold" w:hAnsi="JFIFDH+Arial,Bold"/>
      <w:b/>
      <w:sz w:val="24"/>
      <w:szCs w:val="24"/>
    </w:rPr>
  </w:style>
  <w:style w:type="table" w:styleId="TableGrid">
    <w:name w:val="Table Grid"/>
    <w:basedOn w:val="TableNormal"/>
    <w:uiPriority w:val="59"/>
    <w:rsid w:val="005F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Style1"/>
    <w:qFormat/>
    <w:rsid w:val="001843B0"/>
  </w:style>
  <w:style w:type="paragraph" w:styleId="PlainText">
    <w:name w:val="Plain Text"/>
    <w:basedOn w:val="Normal"/>
    <w:link w:val="PlainTextChar"/>
    <w:uiPriority w:val="99"/>
    <w:unhideWhenUsed/>
    <w:rsid w:val="00056C13"/>
    <w:rPr>
      <w:rFonts w:ascii="Calibri" w:eastAsiaTheme="minorHAnsi" w:hAnsi="Calibri" w:cs="Calibri"/>
      <w:lang w:val="en-CA"/>
    </w:rPr>
  </w:style>
  <w:style w:type="character" w:customStyle="1" w:styleId="PlainTextChar">
    <w:name w:val="Plain Text Char"/>
    <w:basedOn w:val="DefaultParagraphFont"/>
    <w:link w:val="PlainText"/>
    <w:uiPriority w:val="99"/>
    <w:rsid w:val="00056C13"/>
    <w:rPr>
      <w:rFonts w:ascii="Calibri" w:eastAsiaTheme="minorHAnsi" w:hAnsi="Calibri" w:cs="Calibri"/>
      <w:lang w:val="en-CA"/>
    </w:rPr>
  </w:style>
  <w:style w:type="character" w:styleId="Emphasis">
    <w:name w:val="Emphasis"/>
    <w:basedOn w:val="DefaultParagraphFont"/>
    <w:uiPriority w:val="20"/>
    <w:qFormat/>
    <w:rsid w:val="00DD3844"/>
    <w:rPr>
      <w:i/>
      <w:iCs/>
    </w:rPr>
  </w:style>
  <w:style w:type="character" w:styleId="BookTitle">
    <w:name w:val="Book Title"/>
    <w:uiPriority w:val="33"/>
    <w:qFormat/>
    <w:rsid w:val="00CD40FD"/>
    <w:rPr>
      <w:rFonts w:ascii="Arial" w:hAnsi="Arial" w:cs="Arial"/>
      <w:szCs w:val="20"/>
    </w:rPr>
  </w:style>
  <w:style w:type="paragraph" w:customStyle="1" w:styleId="footnote">
    <w:name w:val="footnote"/>
    <w:basedOn w:val="Normal"/>
    <w:qFormat/>
    <w:rsid w:val="0076140F"/>
    <w:pPr>
      <w:tabs>
        <w:tab w:val="right" w:pos="9360"/>
      </w:tabs>
    </w:pPr>
    <w:rPr>
      <w:rFonts w:eastAsia="Times New Roman" w:cs="Arial"/>
      <w:w w:val="110"/>
      <w:sz w:val="16"/>
      <w:szCs w:val="16"/>
    </w:rPr>
  </w:style>
  <w:style w:type="character" w:customStyle="1" w:styleId="apple-style-span">
    <w:name w:val="apple-style-span"/>
    <w:basedOn w:val="DefaultParagraphFont"/>
    <w:rsid w:val="00CA10F2"/>
  </w:style>
  <w:style w:type="paragraph" w:styleId="TOC3">
    <w:name w:val="toc 3"/>
    <w:basedOn w:val="Normal"/>
    <w:next w:val="Normal"/>
    <w:autoRedefine/>
    <w:uiPriority w:val="39"/>
    <w:unhideWhenUsed/>
    <w:qFormat/>
    <w:rsid w:val="00C75311"/>
    <w:pPr>
      <w:spacing w:after="100"/>
      <w:ind w:left="400"/>
    </w:pPr>
  </w:style>
  <w:style w:type="paragraph" w:styleId="EndnoteText">
    <w:name w:val="endnote text"/>
    <w:basedOn w:val="Normal"/>
    <w:link w:val="EndnoteTextChar"/>
    <w:uiPriority w:val="99"/>
    <w:semiHidden/>
    <w:unhideWhenUsed/>
    <w:rsid w:val="00F17599"/>
    <w:rPr>
      <w:szCs w:val="20"/>
    </w:rPr>
  </w:style>
  <w:style w:type="character" w:customStyle="1" w:styleId="EndnoteTextChar">
    <w:name w:val="Endnote Text Char"/>
    <w:basedOn w:val="DefaultParagraphFont"/>
    <w:link w:val="EndnoteText"/>
    <w:uiPriority w:val="99"/>
    <w:semiHidden/>
    <w:rsid w:val="00F17599"/>
    <w:rPr>
      <w:rFonts w:ascii="Arial" w:hAnsi="Arial"/>
      <w:sz w:val="20"/>
      <w:szCs w:val="20"/>
    </w:rPr>
  </w:style>
  <w:style w:type="character" w:styleId="EndnoteReference">
    <w:name w:val="endnote reference"/>
    <w:basedOn w:val="DefaultParagraphFont"/>
    <w:uiPriority w:val="99"/>
    <w:semiHidden/>
    <w:unhideWhenUsed/>
    <w:rsid w:val="00F17599"/>
    <w:rPr>
      <w:vertAlign w:val="superscript"/>
    </w:rPr>
  </w:style>
  <w:style w:type="paragraph" w:styleId="FootnoteText">
    <w:name w:val="footnote text"/>
    <w:basedOn w:val="Normal"/>
    <w:link w:val="FootnoteTextChar"/>
    <w:uiPriority w:val="99"/>
    <w:semiHidden/>
    <w:unhideWhenUsed/>
    <w:rsid w:val="00D102A8"/>
    <w:rPr>
      <w:szCs w:val="20"/>
    </w:rPr>
  </w:style>
  <w:style w:type="character" w:customStyle="1" w:styleId="FootnoteTextChar">
    <w:name w:val="Footnote Text Char"/>
    <w:basedOn w:val="DefaultParagraphFont"/>
    <w:link w:val="FootnoteText"/>
    <w:uiPriority w:val="99"/>
    <w:semiHidden/>
    <w:rsid w:val="00D102A8"/>
    <w:rPr>
      <w:rFonts w:ascii="Arial" w:hAnsi="Arial"/>
      <w:sz w:val="20"/>
      <w:szCs w:val="20"/>
    </w:rPr>
  </w:style>
  <w:style w:type="character" w:styleId="FootnoteReference">
    <w:name w:val="footnote reference"/>
    <w:basedOn w:val="DefaultParagraphFont"/>
    <w:uiPriority w:val="99"/>
    <w:semiHidden/>
    <w:unhideWhenUsed/>
    <w:rsid w:val="00D102A8"/>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qFormat="1"/>
    <w:lsdException w:name="heading 4" w:uiPriority="9" w:qFormat="1"/>
    <w:lsdException w:name="heading 5" w:uiPriority="9" w:qFormat="1"/>
    <w:lsdException w:name="heading 6"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40FD"/>
    <w:pPr>
      <w:spacing w:after="0" w:line="240" w:lineRule="auto"/>
    </w:pPr>
    <w:rPr>
      <w:rFonts w:ascii="Arial" w:hAnsi="Arial"/>
      <w:sz w:val="20"/>
    </w:rPr>
  </w:style>
  <w:style w:type="paragraph" w:styleId="Heading1">
    <w:name w:val="heading 1"/>
    <w:basedOn w:val="Default"/>
    <w:next w:val="Default"/>
    <w:link w:val="Heading1Char"/>
    <w:uiPriority w:val="99"/>
    <w:qFormat/>
    <w:rsid w:val="00A216AD"/>
    <w:pPr>
      <w:outlineLvl w:val="0"/>
    </w:pPr>
    <w:rPr>
      <w:rFonts w:ascii="JFIFDH+Arial,Bold" w:hAnsi="JFIFDH+Arial,Bold" w:cstheme="minorBidi"/>
      <w:color w:val="auto"/>
    </w:rPr>
  </w:style>
  <w:style w:type="paragraph" w:styleId="Heading2">
    <w:name w:val="heading 2"/>
    <w:basedOn w:val="Normal"/>
    <w:next w:val="Normal"/>
    <w:link w:val="Heading2Char"/>
    <w:uiPriority w:val="9"/>
    <w:semiHidden/>
    <w:unhideWhenUsed/>
    <w:qFormat/>
    <w:rsid w:val="00AA1356"/>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Default"/>
    <w:link w:val="Heading3Char"/>
    <w:uiPriority w:val="99"/>
    <w:qFormat/>
    <w:rsid w:val="00DC7013"/>
    <w:pPr>
      <w:autoSpaceDE w:val="0"/>
      <w:autoSpaceDN w:val="0"/>
      <w:adjustRightInd w:val="0"/>
      <w:outlineLvl w:val="2"/>
    </w:pPr>
    <w:rPr>
      <w:rFonts w:cs="Arial"/>
      <w:b/>
      <w:bCs/>
      <w:color w:val="000000"/>
      <w:szCs w:val="20"/>
    </w:rPr>
  </w:style>
  <w:style w:type="paragraph" w:styleId="Heading4">
    <w:name w:val="heading 4"/>
    <w:basedOn w:val="Normal"/>
    <w:next w:val="Normal"/>
    <w:link w:val="Heading4Char"/>
    <w:uiPriority w:val="9"/>
    <w:semiHidden/>
    <w:unhideWhenUsed/>
    <w:qFormat/>
    <w:rsid w:val="00AA1356"/>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1B3C6D"/>
    <w:pPr>
      <w:keepNext/>
      <w:keepLines/>
      <w:spacing w:before="200"/>
      <w:outlineLvl w:val="4"/>
    </w:pPr>
    <w:rPr>
      <w:rFonts w:asciiTheme="majorHAnsi" w:eastAsiaTheme="majorEastAsia" w:hAnsiTheme="majorHAnsi" w:cstheme="majorBidi"/>
      <w:color w:val="243F60" w:themeColor="accent1" w:themeShade="7F"/>
    </w:rPr>
  </w:style>
  <w:style w:type="paragraph" w:styleId="Heading6">
    <w:name w:val="heading 6"/>
    <w:basedOn w:val="Default"/>
    <w:next w:val="Default"/>
    <w:link w:val="Heading6Char"/>
    <w:uiPriority w:val="99"/>
    <w:qFormat/>
    <w:rsid w:val="00A216AD"/>
    <w:pPr>
      <w:outlineLvl w:val="5"/>
    </w:pPr>
    <w:rPr>
      <w:rFonts w:ascii="JFIFDH+Arial,Bold" w:hAnsi="JFIFDH+Arial,Bold" w:cstheme="minorBidi"/>
      <w:color w:val="auto"/>
    </w:rPr>
  </w:style>
  <w:style w:type="paragraph" w:styleId="Heading7">
    <w:name w:val="heading 7"/>
    <w:basedOn w:val="Normal"/>
    <w:next w:val="Normal"/>
    <w:link w:val="Heading7Char"/>
    <w:uiPriority w:val="9"/>
    <w:semiHidden/>
    <w:unhideWhenUsed/>
    <w:qFormat/>
    <w:rsid w:val="00B2318F"/>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A216AD"/>
    <w:pPr>
      <w:autoSpaceDE w:val="0"/>
      <w:autoSpaceDN w:val="0"/>
      <w:adjustRightInd w:val="0"/>
      <w:spacing w:after="0" w:line="240" w:lineRule="auto"/>
    </w:pPr>
    <w:rPr>
      <w:rFonts w:ascii="JFIFHH+Arial" w:hAnsi="JFIFHH+Arial" w:cs="JFIFHH+Arial"/>
      <w:color w:val="000000"/>
      <w:sz w:val="24"/>
      <w:szCs w:val="24"/>
    </w:rPr>
  </w:style>
  <w:style w:type="character" w:customStyle="1" w:styleId="Heading1Char">
    <w:name w:val="Heading 1 Char"/>
    <w:basedOn w:val="DefaultParagraphFont"/>
    <w:link w:val="Heading1"/>
    <w:uiPriority w:val="9"/>
    <w:rsid w:val="00A216AD"/>
    <w:rPr>
      <w:rFonts w:ascii="JFIFDH+Arial,Bold" w:hAnsi="JFIFDH+Arial,Bold"/>
      <w:sz w:val="24"/>
      <w:szCs w:val="24"/>
    </w:rPr>
  </w:style>
  <w:style w:type="character" w:customStyle="1" w:styleId="Heading3Char">
    <w:name w:val="Heading 3 Char"/>
    <w:basedOn w:val="DefaultParagraphFont"/>
    <w:link w:val="Heading3"/>
    <w:uiPriority w:val="99"/>
    <w:rsid w:val="00DC7013"/>
    <w:rPr>
      <w:rFonts w:ascii="Arial" w:hAnsi="Arial" w:cs="Arial"/>
      <w:b/>
      <w:bCs/>
      <w:color w:val="000000"/>
      <w:sz w:val="20"/>
      <w:szCs w:val="20"/>
    </w:rPr>
  </w:style>
  <w:style w:type="character" w:customStyle="1" w:styleId="Heading6Char">
    <w:name w:val="Heading 6 Char"/>
    <w:basedOn w:val="DefaultParagraphFont"/>
    <w:link w:val="Heading6"/>
    <w:uiPriority w:val="9"/>
    <w:rsid w:val="00A216AD"/>
    <w:rPr>
      <w:rFonts w:ascii="JFIFDH+Arial,Bold" w:hAnsi="JFIFDH+Arial,Bold"/>
      <w:sz w:val="24"/>
      <w:szCs w:val="24"/>
    </w:rPr>
  </w:style>
  <w:style w:type="paragraph" w:styleId="Title">
    <w:name w:val="Title"/>
    <w:basedOn w:val="Default"/>
    <w:next w:val="Default"/>
    <w:link w:val="TitleChar"/>
    <w:uiPriority w:val="99"/>
    <w:qFormat/>
    <w:rsid w:val="00A216AD"/>
    <w:rPr>
      <w:rFonts w:ascii="JFIFDH+Arial,Bold" w:hAnsi="JFIFDH+Arial,Bold" w:cstheme="minorBidi"/>
      <w:color w:val="auto"/>
    </w:rPr>
  </w:style>
  <w:style w:type="character" w:customStyle="1" w:styleId="TitleChar">
    <w:name w:val="Title Char"/>
    <w:basedOn w:val="DefaultParagraphFont"/>
    <w:link w:val="Title"/>
    <w:uiPriority w:val="99"/>
    <w:rsid w:val="00A216AD"/>
    <w:rPr>
      <w:rFonts w:ascii="JFIFDH+Arial,Bold" w:hAnsi="JFIFDH+Arial,Bold"/>
      <w:sz w:val="24"/>
      <w:szCs w:val="24"/>
    </w:rPr>
  </w:style>
  <w:style w:type="paragraph" w:styleId="BodyTextIndent">
    <w:name w:val="Body Text Indent"/>
    <w:basedOn w:val="Default"/>
    <w:next w:val="Default"/>
    <w:link w:val="BodyTextIndentChar"/>
    <w:uiPriority w:val="99"/>
    <w:rsid w:val="00A216AD"/>
    <w:rPr>
      <w:rFonts w:ascii="JFIFDH+Arial,Bold" w:hAnsi="JFIFDH+Arial,Bold" w:cstheme="minorBidi"/>
      <w:color w:val="auto"/>
    </w:rPr>
  </w:style>
  <w:style w:type="character" w:customStyle="1" w:styleId="BodyTextIndentChar">
    <w:name w:val="Body Text Indent Char"/>
    <w:basedOn w:val="DefaultParagraphFont"/>
    <w:link w:val="BodyTextIndent"/>
    <w:uiPriority w:val="99"/>
    <w:rsid w:val="00A216AD"/>
    <w:rPr>
      <w:rFonts w:ascii="JFIFDH+Arial,Bold" w:hAnsi="JFIFDH+Arial,Bold"/>
      <w:sz w:val="24"/>
      <w:szCs w:val="24"/>
    </w:rPr>
  </w:style>
  <w:style w:type="paragraph" w:styleId="BodyTextIndent2">
    <w:name w:val="Body Text Indent 2"/>
    <w:basedOn w:val="Default"/>
    <w:next w:val="Default"/>
    <w:link w:val="BodyTextIndent2Char"/>
    <w:uiPriority w:val="99"/>
    <w:rsid w:val="00A216AD"/>
    <w:rPr>
      <w:rFonts w:ascii="JFIFDH+Arial,Bold" w:hAnsi="JFIFDH+Arial,Bold" w:cstheme="minorBidi"/>
      <w:color w:val="auto"/>
    </w:rPr>
  </w:style>
  <w:style w:type="character" w:customStyle="1" w:styleId="BodyTextIndent2Char">
    <w:name w:val="Body Text Indent 2 Char"/>
    <w:basedOn w:val="DefaultParagraphFont"/>
    <w:link w:val="BodyTextIndent2"/>
    <w:uiPriority w:val="99"/>
    <w:rsid w:val="00A216AD"/>
    <w:rPr>
      <w:rFonts w:ascii="JFIFDH+Arial,Bold" w:hAnsi="JFIFDH+Arial,Bold"/>
      <w:sz w:val="24"/>
      <w:szCs w:val="24"/>
    </w:rPr>
  </w:style>
  <w:style w:type="paragraph" w:styleId="BodyText3">
    <w:name w:val="Body Text 3"/>
    <w:basedOn w:val="Default"/>
    <w:next w:val="Default"/>
    <w:link w:val="BodyText3Char"/>
    <w:uiPriority w:val="99"/>
    <w:rsid w:val="00A216AD"/>
    <w:rPr>
      <w:rFonts w:ascii="JFIFDH+Arial,Bold" w:hAnsi="JFIFDH+Arial,Bold" w:cstheme="minorBidi"/>
      <w:color w:val="auto"/>
    </w:rPr>
  </w:style>
  <w:style w:type="character" w:customStyle="1" w:styleId="BodyText3Char">
    <w:name w:val="Body Text 3 Char"/>
    <w:basedOn w:val="DefaultParagraphFont"/>
    <w:link w:val="BodyText3"/>
    <w:uiPriority w:val="99"/>
    <w:rsid w:val="00A216AD"/>
    <w:rPr>
      <w:rFonts w:ascii="JFIFDH+Arial,Bold" w:hAnsi="JFIFDH+Arial,Bold"/>
      <w:sz w:val="24"/>
      <w:szCs w:val="24"/>
    </w:rPr>
  </w:style>
  <w:style w:type="paragraph" w:styleId="BodyText2">
    <w:name w:val="Body Text 2"/>
    <w:basedOn w:val="Default"/>
    <w:next w:val="Default"/>
    <w:link w:val="BodyText2Char"/>
    <w:uiPriority w:val="99"/>
    <w:rsid w:val="00A216AD"/>
    <w:rPr>
      <w:rFonts w:ascii="JFIFDH+Arial,Bold" w:hAnsi="JFIFDH+Arial,Bold" w:cstheme="minorBidi"/>
      <w:color w:val="auto"/>
    </w:rPr>
  </w:style>
  <w:style w:type="character" w:customStyle="1" w:styleId="BodyText2Char">
    <w:name w:val="Body Text 2 Char"/>
    <w:basedOn w:val="DefaultParagraphFont"/>
    <w:link w:val="BodyText2"/>
    <w:uiPriority w:val="99"/>
    <w:rsid w:val="00A216AD"/>
    <w:rPr>
      <w:rFonts w:ascii="JFIFDH+Arial,Bold" w:hAnsi="JFIFDH+Arial,Bold"/>
      <w:sz w:val="24"/>
      <w:szCs w:val="24"/>
    </w:rPr>
  </w:style>
  <w:style w:type="paragraph" w:customStyle="1" w:styleId="a">
    <w:name w:val="_"/>
    <w:basedOn w:val="Default"/>
    <w:next w:val="Default"/>
    <w:uiPriority w:val="99"/>
    <w:rsid w:val="00A216AD"/>
    <w:rPr>
      <w:rFonts w:ascii="JFIFDH+Arial,Bold" w:hAnsi="JFIFDH+Arial,Bold" w:cstheme="minorBidi"/>
      <w:color w:val="auto"/>
    </w:rPr>
  </w:style>
  <w:style w:type="character" w:customStyle="1" w:styleId="Heading5Char">
    <w:name w:val="Heading 5 Char"/>
    <w:basedOn w:val="DefaultParagraphFont"/>
    <w:link w:val="Heading5"/>
    <w:uiPriority w:val="9"/>
    <w:semiHidden/>
    <w:rsid w:val="001B3C6D"/>
    <w:rPr>
      <w:rFonts w:asciiTheme="majorHAnsi" w:eastAsiaTheme="majorEastAsia" w:hAnsiTheme="majorHAnsi" w:cstheme="majorBidi"/>
      <w:color w:val="243F60" w:themeColor="accent1" w:themeShade="7F"/>
    </w:rPr>
  </w:style>
  <w:style w:type="paragraph" w:styleId="BodyText">
    <w:name w:val="Body Text"/>
    <w:basedOn w:val="Normal"/>
    <w:link w:val="BodyTextChar"/>
    <w:uiPriority w:val="99"/>
    <w:semiHidden/>
    <w:unhideWhenUsed/>
    <w:rsid w:val="001B3C6D"/>
    <w:pPr>
      <w:spacing w:after="120"/>
    </w:pPr>
  </w:style>
  <w:style w:type="character" w:customStyle="1" w:styleId="BodyTextChar">
    <w:name w:val="Body Text Char"/>
    <w:basedOn w:val="DefaultParagraphFont"/>
    <w:link w:val="BodyText"/>
    <w:uiPriority w:val="99"/>
    <w:semiHidden/>
    <w:rsid w:val="001B3C6D"/>
  </w:style>
  <w:style w:type="paragraph" w:styleId="BodyTextIndent3">
    <w:name w:val="Body Text Indent 3"/>
    <w:basedOn w:val="Normal"/>
    <w:link w:val="BodyTextIndent3Char"/>
    <w:uiPriority w:val="99"/>
    <w:semiHidden/>
    <w:unhideWhenUsed/>
    <w:rsid w:val="00B67333"/>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B67333"/>
    <w:rPr>
      <w:sz w:val="16"/>
      <w:szCs w:val="16"/>
    </w:rPr>
  </w:style>
  <w:style w:type="paragraph" w:customStyle="1" w:styleId="Level1">
    <w:name w:val="Level 1"/>
    <w:basedOn w:val="Normal"/>
    <w:rsid w:val="00B03777"/>
    <w:pPr>
      <w:widowControl w:val="0"/>
      <w:numPr>
        <w:numId w:val="2"/>
      </w:numPr>
      <w:ind w:left="720" w:hanging="720"/>
      <w:outlineLvl w:val="0"/>
    </w:pPr>
    <w:rPr>
      <w:rFonts w:ascii="Times New Roman" w:eastAsia="Times New Roman" w:hAnsi="Times New Roman" w:cs="Times New Roman"/>
      <w:snapToGrid w:val="0"/>
      <w:sz w:val="24"/>
      <w:szCs w:val="20"/>
    </w:rPr>
  </w:style>
  <w:style w:type="paragraph" w:styleId="ListParagraph">
    <w:name w:val="List Paragraph"/>
    <w:basedOn w:val="Normal"/>
    <w:uiPriority w:val="34"/>
    <w:qFormat/>
    <w:rsid w:val="00B03777"/>
    <w:pPr>
      <w:widowControl w:val="0"/>
      <w:ind w:left="720"/>
    </w:pPr>
    <w:rPr>
      <w:rFonts w:ascii="Times New Roman" w:eastAsia="Times New Roman" w:hAnsi="Times New Roman" w:cs="Times New Roman"/>
      <w:snapToGrid w:val="0"/>
      <w:sz w:val="24"/>
      <w:szCs w:val="20"/>
    </w:rPr>
  </w:style>
  <w:style w:type="character" w:customStyle="1" w:styleId="Heading7Char">
    <w:name w:val="Heading 7 Char"/>
    <w:basedOn w:val="DefaultParagraphFont"/>
    <w:link w:val="Heading7"/>
    <w:uiPriority w:val="9"/>
    <w:semiHidden/>
    <w:rsid w:val="00B2318F"/>
    <w:rPr>
      <w:rFonts w:asciiTheme="majorHAnsi" w:eastAsiaTheme="majorEastAsia" w:hAnsiTheme="majorHAnsi" w:cstheme="majorBidi"/>
      <w:i/>
      <w:iCs/>
      <w:color w:val="404040" w:themeColor="text1" w:themeTint="BF"/>
    </w:rPr>
  </w:style>
  <w:style w:type="character" w:styleId="CommentReference">
    <w:name w:val="annotation reference"/>
    <w:basedOn w:val="DefaultParagraphFont"/>
    <w:uiPriority w:val="99"/>
    <w:semiHidden/>
    <w:unhideWhenUsed/>
    <w:rsid w:val="00B2318F"/>
    <w:rPr>
      <w:sz w:val="16"/>
      <w:szCs w:val="16"/>
    </w:rPr>
  </w:style>
  <w:style w:type="paragraph" w:styleId="CommentText">
    <w:name w:val="annotation text"/>
    <w:basedOn w:val="Normal"/>
    <w:link w:val="CommentTextChar"/>
    <w:uiPriority w:val="99"/>
    <w:semiHidden/>
    <w:unhideWhenUsed/>
    <w:rsid w:val="00B2318F"/>
    <w:pPr>
      <w:widowControl w:val="0"/>
    </w:pPr>
    <w:rPr>
      <w:rFonts w:ascii="Times New Roman" w:eastAsia="Times New Roman" w:hAnsi="Times New Roman" w:cs="Times New Roman"/>
      <w:snapToGrid w:val="0"/>
      <w:szCs w:val="20"/>
    </w:rPr>
  </w:style>
  <w:style w:type="character" w:customStyle="1" w:styleId="CommentTextChar">
    <w:name w:val="Comment Text Char"/>
    <w:basedOn w:val="DefaultParagraphFont"/>
    <w:link w:val="CommentText"/>
    <w:uiPriority w:val="99"/>
    <w:semiHidden/>
    <w:rsid w:val="00B2318F"/>
    <w:rPr>
      <w:rFonts w:ascii="Times New Roman" w:eastAsia="Times New Roman" w:hAnsi="Times New Roman" w:cs="Times New Roman"/>
      <w:snapToGrid w:val="0"/>
      <w:sz w:val="20"/>
      <w:szCs w:val="20"/>
    </w:rPr>
  </w:style>
  <w:style w:type="paragraph" w:styleId="BalloonText">
    <w:name w:val="Balloon Text"/>
    <w:basedOn w:val="Normal"/>
    <w:link w:val="BalloonTextChar"/>
    <w:uiPriority w:val="99"/>
    <w:semiHidden/>
    <w:unhideWhenUsed/>
    <w:rsid w:val="00B2318F"/>
    <w:rPr>
      <w:rFonts w:ascii="Tahoma" w:hAnsi="Tahoma" w:cs="Tahoma"/>
      <w:sz w:val="16"/>
      <w:szCs w:val="16"/>
    </w:rPr>
  </w:style>
  <w:style w:type="character" w:customStyle="1" w:styleId="BalloonTextChar">
    <w:name w:val="Balloon Text Char"/>
    <w:basedOn w:val="DefaultParagraphFont"/>
    <w:link w:val="BalloonText"/>
    <w:uiPriority w:val="99"/>
    <w:semiHidden/>
    <w:rsid w:val="00B2318F"/>
    <w:rPr>
      <w:rFonts w:ascii="Tahoma" w:hAnsi="Tahoma" w:cs="Tahoma"/>
      <w:sz w:val="16"/>
      <w:szCs w:val="16"/>
    </w:rPr>
  </w:style>
  <w:style w:type="paragraph" w:styleId="CommentSubject">
    <w:name w:val="annotation subject"/>
    <w:basedOn w:val="CommentText"/>
    <w:next w:val="CommentText"/>
    <w:link w:val="CommentSubjectChar"/>
    <w:uiPriority w:val="99"/>
    <w:semiHidden/>
    <w:unhideWhenUsed/>
    <w:rsid w:val="00084AC5"/>
    <w:pPr>
      <w:widowControl/>
      <w:spacing w:after="200"/>
    </w:pPr>
    <w:rPr>
      <w:rFonts w:asciiTheme="minorHAnsi" w:eastAsiaTheme="minorHAnsi" w:hAnsiTheme="minorHAnsi" w:cstheme="minorBidi"/>
      <w:b/>
      <w:bCs/>
      <w:snapToGrid/>
    </w:rPr>
  </w:style>
  <w:style w:type="character" w:customStyle="1" w:styleId="CommentSubjectChar">
    <w:name w:val="Comment Subject Char"/>
    <w:basedOn w:val="CommentTextChar"/>
    <w:link w:val="CommentSubject"/>
    <w:uiPriority w:val="99"/>
    <w:semiHidden/>
    <w:rsid w:val="00084AC5"/>
    <w:rPr>
      <w:rFonts w:ascii="Times New Roman" w:eastAsia="Times New Roman" w:hAnsi="Times New Roman" w:cs="Times New Roman"/>
      <w:b/>
      <w:bCs/>
      <w:snapToGrid w:val="0"/>
      <w:sz w:val="20"/>
      <w:szCs w:val="20"/>
    </w:rPr>
  </w:style>
  <w:style w:type="character" w:customStyle="1" w:styleId="Heading2Char">
    <w:name w:val="Heading 2 Char"/>
    <w:basedOn w:val="DefaultParagraphFont"/>
    <w:link w:val="Heading2"/>
    <w:uiPriority w:val="9"/>
    <w:semiHidden/>
    <w:rsid w:val="00AA1356"/>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semiHidden/>
    <w:rsid w:val="00AA1356"/>
    <w:rPr>
      <w:rFonts w:asciiTheme="majorHAnsi" w:eastAsiaTheme="majorEastAsia" w:hAnsiTheme="majorHAnsi" w:cstheme="majorBidi"/>
      <w:b/>
      <w:bCs/>
      <w:i/>
      <w:iCs/>
      <w:color w:val="4F81BD" w:themeColor="accent1"/>
    </w:rPr>
  </w:style>
  <w:style w:type="paragraph" w:styleId="Header">
    <w:name w:val="header"/>
    <w:basedOn w:val="Normal"/>
    <w:link w:val="HeaderChar"/>
    <w:semiHidden/>
    <w:rsid w:val="00AA1356"/>
    <w:pPr>
      <w:widowControl w:val="0"/>
      <w:tabs>
        <w:tab w:val="center" w:pos="4320"/>
        <w:tab w:val="right" w:pos="8640"/>
      </w:tabs>
    </w:pPr>
    <w:rPr>
      <w:rFonts w:ascii="Times New Roman" w:eastAsia="Times New Roman" w:hAnsi="Times New Roman" w:cs="Times New Roman"/>
      <w:snapToGrid w:val="0"/>
      <w:sz w:val="24"/>
      <w:szCs w:val="20"/>
    </w:rPr>
  </w:style>
  <w:style w:type="character" w:customStyle="1" w:styleId="HeaderChar">
    <w:name w:val="Header Char"/>
    <w:basedOn w:val="DefaultParagraphFont"/>
    <w:link w:val="Header"/>
    <w:semiHidden/>
    <w:rsid w:val="00AA1356"/>
    <w:rPr>
      <w:rFonts w:ascii="Times New Roman" w:eastAsia="Times New Roman" w:hAnsi="Times New Roman" w:cs="Times New Roman"/>
      <w:snapToGrid w:val="0"/>
      <w:sz w:val="24"/>
      <w:szCs w:val="20"/>
    </w:rPr>
  </w:style>
  <w:style w:type="paragraph" w:styleId="TOCHeading">
    <w:name w:val="TOC Heading"/>
    <w:basedOn w:val="Heading1"/>
    <w:next w:val="Normal"/>
    <w:uiPriority w:val="39"/>
    <w:semiHidden/>
    <w:unhideWhenUsed/>
    <w:qFormat/>
    <w:rsid w:val="00DC7013"/>
    <w:pPr>
      <w:keepNext/>
      <w:keepLines/>
      <w:autoSpaceDE/>
      <w:autoSpaceDN/>
      <w:adjustRightInd/>
      <w:spacing w:before="480" w:line="276" w:lineRule="auto"/>
      <w:outlineLvl w:val="9"/>
    </w:pPr>
    <w:rPr>
      <w:rFonts w:asciiTheme="majorHAnsi" w:eastAsiaTheme="majorEastAsia" w:hAnsiTheme="majorHAnsi" w:cstheme="majorBidi"/>
      <w:b/>
      <w:bCs/>
      <w:color w:val="365F91" w:themeColor="accent1" w:themeShade="BF"/>
      <w:sz w:val="28"/>
      <w:szCs w:val="28"/>
    </w:rPr>
  </w:style>
  <w:style w:type="paragraph" w:styleId="TOC1">
    <w:name w:val="toc 1"/>
    <w:basedOn w:val="Normal"/>
    <w:next w:val="Normal"/>
    <w:autoRedefine/>
    <w:uiPriority w:val="39"/>
    <w:unhideWhenUsed/>
    <w:qFormat/>
    <w:rsid w:val="00DC7013"/>
    <w:pPr>
      <w:spacing w:after="100"/>
    </w:pPr>
  </w:style>
  <w:style w:type="paragraph" w:styleId="TOC2">
    <w:name w:val="toc 2"/>
    <w:basedOn w:val="Normal"/>
    <w:next w:val="Normal"/>
    <w:autoRedefine/>
    <w:uiPriority w:val="39"/>
    <w:unhideWhenUsed/>
    <w:qFormat/>
    <w:rsid w:val="00DC7013"/>
    <w:pPr>
      <w:spacing w:after="100"/>
      <w:ind w:left="220"/>
    </w:pPr>
  </w:style>
  <w:style w:type="character" w:styleId="Hyperlink">
    <w:name w:val="Hyperlink"/>
    <w:basedOn w:val="DefaultParagraphFont"/>
    <w:uiPriority w:val="99"/>
    <w:unhideWhenUsed/>
    <w:rsid w:val="00DC7013"/>
    <w:rPr>
      <w:color w:val="0000FF" w:themeColor="hyperlink"/>
      <w:u w:val="single"/>
    </w:rPr>
  </w:style>
  <w:style w:type="paragraph" w:styleId="Footer">
    <w:name w:val="footer"/>
    <w:basedOn w:val="Normal"/>
    <w:link w:val="FooterChar"/>
    <w:uiPriority w:val="99"/>
    <w:unhideWhenUsed/>
    <w:rsid w:val="000C4372"/>
    <w:pPr>
      <w:tabs>
        <w:tab w:val="center" w:pos="4680"/>
        <w:tab w:val="right" w:pos="9360"/>
      </w:tabs>
    </w:pPr>
  </w:style>
  <w:style w:type="character" w:customStyle="1" w:styleId="FooterChar">
    <w:name w:val="Footer Char"/>
    <w:basedOn w:val="DefaultParagraphFont"/>
    <w:link w:val="Footer"/>
    <w:uiPriority w:val="99"/>
    <w:rsid w:val="000C4372"/>
  </w:style>
  <w:style w:type="paragraph" w:customStyle="1" w:styleId="Style1">
    <w:name w:val="Style1"/>
    <w:basedOn w:val="Heading3"/>
    <w:link w:val="Style1Char"/>
    <w:qFormat/>
    <w:rsid w:val="007D136D"/>
  </w:style>
  <w:style w:type="paragraph" w:customStyle="1" w:styleId="Style2">
    <w:name w:val="Style2"/>
    <w:basedOn w:val="Heading1"/>
    <w:link w:val="Style2Char"/>
    <w:qFormat/>
    <w:rsid w:val="007D136D"/>
    <w:pPr>
      <w:jc w:val="center"/>
    </w:pPr>
    <w:rPr>
      <w:b/>
    </w:rPr>
  </w:style>
  <w:style w:type="character" w:customStyle="1" w:styleId="Style1Char">
    <w:name w:val="Style1 Char"/>
    <w:basedOn w:val="Heading3Char"/>
    <w:link w:val="Style1"/>
    <w:rsid w:val="007D136D"/>
    <w:rPr>
      <w:rFonts w:ascii="Arial" w:hAnsi="Arial" w:cs="Arial"/>
      <w:b/>
      <w:bCs/>
      <w:color w:val="000000"/>
      <w:sz w:val="20"/>
      <w:szCs w:val="20"/>
    </w:rPr>
  </w:style>
  <w:style w:type="character" w:customStyle="1" w:styleId="Style2Char">
    <w:name w:val="Style2 Char"/>
    <w:basedOn w:val="Heading1Char"/>
    <w:link w:val="Style2"/>
    <w:rsid w:val="007D136D"/>
    <w:rPr>
      <w:rFonts w:ascii="JFIFDH+Arial,Bold" w:hAnsi="JFIFDH+Arial,Bold"/>
      <w:b/>
      <w:sz w:val="24"/>
      <w:szCs w:val="24"/>
    </w:rPr>
  </w:style>
  <w:style w:type="table" w:styleId="TableGrid">
    <w:name w:val="Table Grid"/>
    <w:basedOn w:val="TableNormal"/>
    <w:uiPriority w:val="59"/>
    <w:rsid w:val="005F3C0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Style3">
    <w:name w:val="Style3"/>
    <w:basedOn w:val="Style1"/>
    <w:qFormat/>
    <w:rsid w:val="001843B0"/>
  </w:style>
  <w:style w:type="paragraph" w:styleId="PlainText">
    <w:name w:val="Plain Text"/>
    <w:basedOn w:val="Normal"/>
    <w:link w:val="PlainTextChar"/>
    <w:uiPriority w:val="99"/>
    <w:unhideWhenUsed/>
    <w:rsid w:val="00056C13"/>
    <w:rPr>
      <w:rFonts w:ascii="Calibri" w:eastAsiaTheme="minorHAnsi" w:hAnsi="Calibri" w:cs="Calibri"/>
      <w:lang w:val="en-CA"/>
    </w:rPr>
  </w:style>
  <w:style w:type="character" w:customStyle="1" w:styleId="PlainTextChar">
    <w:name w:val="Plain Text Char"/>
    <w:basedOn w:val="DefaultParagraphFont"/>
    <w:link w:val="PlainText"/>
    <w:uiPriority w:val="99"/>
    <w:rsid w:val="00056C13"/>
    <w:rPr>
      <w:rFonts w:ascii="Calibri" w:eastAsiaTheme="minorHAnsi" w:hAnsi="Calibri" w:cs="Calibri"/>
      <w:lang w:val="en-CA"/>
    </w:rPr>
  </w:style>
  <w:style w:type="character" w:styleId="Emphasis">
    <w:name w:val="Emphasis"/>
    <w:basedOn w:val="DefaultParagraphFont"/>
    <w:uiPriority w:val="20"/>
    <w:qFormat/>
    <w:rsid w:val="00DD3844"/>
    <w:rPr>
      <w:i/>
      <w:iCs/>
    </w:rPr>
  </w:style>
  <w:style w:type="character" w:styleId="BookTitle">
    <w:name w:val="Book Title"/>
    <w:uiPriority w:val="33"/>
    <w:qFormat/>
    <w:rsid w:val="00CD40FD"/>
    <w:rPr>
      <w:rFonts w:ascii="Arial" w:hAnsi="Arial" w:cs="Arial"/>
      <w:szCs w:val="20"/>
    </w:rPr>
  </w:style>
  <w:style w:type="paragraph" w:customStyle="1" w:styleId="footnote">
    <w:name w:val="footnote"/>
    <w:basedOn w:val="Normal"/>
    <w:qFormat/>
    <w:rsid w:val="0076140F"/>
    <w:pPr>
      <w:tabs>
        <w:tab w:val="right" w:pos="9360"/>
      </w:tabs>
    </w:pPr>
    <w:rPr>
      <w:rFonts w:eastAsia="Times New Roman" w:cs="Arial"/>
      <w:w w:val="110"/>
      <w:sz w:val="16"/>
      <w:szCs w:val="16"/>
    </w:rPr>
  </w:style>
  <w:style w:type="character" w:customStyle="1" w:styleId="apple-style-span">
    <w:name w:val="apple-style-span"/>
    <w:basedOn w:val="DefaultParagraphFont"/>
    <w:rsid w:val="00CA10F2"/>
  </w:style>
  <w:style w:type="paragraph" w:styleId="TOC3">
    <w:name w:val="toc 3"/>
    <w:basedOn w:val="Normal"/>
    <w:next w:val="Normal"/>
    <w:autoRedefine/>
    <w:uiPriority w:val="39"/>
    <w:unhideWhenUsed/>
    <w:qFormat/>
    <w:rsid w:val="00C75311"/>
    <w:pPr>
      <w:spacing w:after="100"/>
      <w:ind w:left="400"/>
    </w:pPr>
  </w:style>
  <w:style w:type="paragraph" w:styleId="EndnoteText">
    <w:name w:val="endnote text"/>
    <w:basedOn w:val="Normal"/>
    <w:link w:val="EndnoteTextChar"/>
    <w:uiPriority w:val="99"/>
    <w:semiHidden/>
    <w:unhideWhenUsed/>
    <w:rsid w:val="00F17599"/>
    <w:rPr>
      <w:szCs w:val="20"/>
    </w:rPr>
  </w:style>
  <w:style w:type="character" w:customStyle="1" w:styleId="EndnoteTextChar">
    <w:name w:val="Endnote Text Char"/>
    <w:basedOn w:val="DefaultParagraphFont"/>
    <w:link w:val="EndnoteText"/>
    <w:uiPriority w:val="99"/>
    <w:semiHidden/>
    <w:rsid w:val="00F17599"/>
    <w:rPr>
      <w:rFonts w:ascii="Arial" w:hAnsi="Arial"/>
      <w:sz w:val="20"/>
      <w:szCs w:val="20"/>
    </w:rPr>
  </w:style>
  <w:style w:type="character" w:styleId="EndnoteReference">
    <w:name w:val="endnote reference"/>
    <w:basedOn w:val="DefaultParagraphFont"/>
    <w:uiPriority w:val="99"/>
    <w:semiHidden/>
    <w:unhideWhenUsed/>
    <w:rsid w:val="00F17599"/>
    <w:rPr>
      <w:vertAlign w:val="superscript"/>
    </w:rPr>
  </w:style>
  <w:style w:type="paragraph" w:styleId="FootnoteText">
    <w:name w:val="footnote text"/>
    <w:basedOn w:val="Normal"/>
    <w:link w:val="FootnoteTextChar"/>
    <w:uiPriority w:val="99"/>
    <w:semiHidden/>
    <w:unhideWhenUsed/>
    <w:rsid w:val="00D102A8"/>
    <w:rPr>
      <w:szCs w:val="20"/>
    </w:rPr>
  </w:style>
  <w:style w:type="character" w:customStyle="1" w:styleId="FootnoteTextChar">
    <w:name w:val="Footnote Text Char"/>
    <w:basedOn w:val="DefaultParagraphFont"/>
    <w:link w:val="FootnoteText"/>
    <w:uiPriority w:val="99"/>
    <w:semiHidden/>
    <w:rsid w:val="00D102A8"/>
    <w:rPr>
      <w:rFonts w:ascii="Arial" w:hAnsi="Arial"/>
      <w:sz w:val="20"/>
      <w:szCs w:val="20"/>
    </w:rPr>
  </w:style>
  <w:style w:type="character" w:styleId="FootnoteReference">
    <w:name w:val="footnote reference"/>
    <w:basedOn w:val="DefaultParagraphFont"/>
    <w:uiPriority w:val="99"/>
    <w:semiHidden/>
    <w:unhideWhenUsed/>
    <w:rsid w:val="00D102A8"/>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304163">
      <w:bodyDiv w:val="1"/>
      <w:marLeft w:val="0"/>
      <w:marRight w:val="0"/>
      <w:marTop w:val="0"/>
      <w:marBottom w:val="0"/>
      <w:divBdr>
        <w:top w:val="none" w:sz="0" w:space="0" w:color="auto"/>
        <w:left w:val="none" w:sz="0" w:space="0" w:color="auto"/>
        <w:bottom w:val="none" w:sz="0" w:space="0" w:color="auto"/>
        <w:right w:val="none" w:sz="0" w:space="0" w:color="auto"/>
      </w:divBdr>
    </w:div>
    <w:div w:id="388263367">
      <w:bodyDiv w:val="1"/>
      <w:marLeft w:val="0"/>
      <w:marRight w:val="0"/>
      <w:marTop w:val="0"/>
      <w:marBottom w:val="0"/>
      <w:divBdr>
        <w:top w:val="none" w:sz="0" w:space="0" w:color="auto"/>
        <w:left w:val="none" w:sz="0" w:space="0" w:color="auto"/>
        <w:bottom w:val="none" w:sz="0" w:space="0" w:color="auto"/>
        <w:right w:val="none" w:sz="0" w:space="0" w:color="auto"/>
      </w:divBdr>
      <w:divsChild>
        <w:div w:id="381443396">
          <w:marLeft w:val="0"/>
          <w:marRight w:val="0"/>
          <w:marTop w:val="0"/>
          <w:marBottom w:val="0"/>
          <w:divBdr>
            <w:top w:val="none" w:sz="0" w:space="0" w:color="auto"/>
            <w:left w:val="none" w:sz="0" w:space="0" w:color="auto"/>
            <w:bottom w:val="none" w:sz="0" w:space="0" w:color="auto"/>
            <w:right w:val="none" w:sz="0" w:space="0" w:color="auto"/>
          </w:divBdr>
          <w:divsChild>
            <w:div w:id="1167748631">
              <w:marLeft w:val="0"/>
              <w:marRight w:val="0"/>
              <w:marTop w:val="0"/>
              <w:marBottom w:val="0"/>
              <w:divBdr>
                <w:top w:val="none" w:sz="0" w:space="0" w:color="auto"/>
                <w:left w:val="none" w:sz="0" w:space="0" w:color="auto"/>
                <w:bottom w:val="none" w:sz="0" w:space="0" w:color="auto"/>
                <w:right w:val="none" w:sz="0" w:space="0" w:color="auto"/>
              </w:divBdr>
              <w:divsChild>
                <w:div w:id="1193613229">
                  <w:marLeft w:val="0"/>
                  <w:marRight w:val="0"/>
                  <w:marTop w:val="0"/>
                  <w:marBottom w:val="0"/>
                  <w:divBdr>
                    <w:top w:val="none" w:sz="0" w:space="0" w:color="auto"/>
                    <w:left w:val="none" w:sz="0" w:space="0" w:color="auto"/>
                    <w:bottom w:val="none" w:sz="0" w:space="0" w:color="auto"/>
                    <w:right w:val="none" w:sz="0" w:space="0" w:color="auto"/>
                  </w:divBdr>
                  <w:divsChild>
                    <w:div w:id="627248751">
                      <w:marLeft w:val="0"/>
                      <w:marRight w:val="0"/>
                      <w:marTop w:val="0"/>
                      <w:marBottom w:val="0"/>
                      <w:divBdr>
                        <w:top w:val="none" w:sz="0" w:space="0" w:color="auto"/>
                        <w:left w:val="none" w:sz="0" w:space="0" w:color="auto"/>
                        <w:bottom w:val="none" w:sz="0" w:space="0" w:color="auto"/>
                        <w:right w:val="none" w:sz="0" w:space="0" w:color="auto"/>
                      </w:divBdr>
                      <w:divsChild>
                        <w:div w:id="845748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0166228">
      <w:bodyDiv w:val="1"/>
      <w:marLeft w:val="0"/>
      <w:marRight w:val="0"/>
      <w:marTop w:val="0"/>
      <w:marBottom w:val="0"/>
      <w:divBdr>
        <w:top w:val="none" w:sz="0" w:space="0" w:color="auto"/>
        <w:left w:val="none" w:sz="0" w:space="0" w:color="auto"/>
        <w:bottom w:val="none" w:sz="0" w:space="0" w:color="auto"/>
        <w:right w:val="none" w:sz="0" w:space="0" w:color="auto"/>
      </w:divBdr>
    </w:div>
    <w:div w:id="580215951">
      <w:bodyDiv w:val="1"/>
      <w:marLeft w:val="0"/>
      <w:marRight w:val="0"/>
      <w:marTop w:val="0"/>
      <w:marBottom w:val="0"/>
      <w:divBdr>
        <w:top w:val="none" w:sz="0" w:space="0" w:color="auto"/>
        <w:left w:val="none" w:sz="0" w:space="0" w:color="auto"/>
        <w:bottom w:val="none" w:sz="0" w:space="0" w:color="auto"/>
        <w:right w:val="none" w:sz="0" w:space="0" w:color="auto"/>
      </w:divBdr>
    </w:div>
    <w:div w:id="2015301787">
      <w:bodyDiv w:val="1"/>
      <w:marLeft w:val="0"/>
      <w:marRight w:val="0"/>
      <w:marTop w:val="0"/>
      <w:marBottom w:val="0"/>
      <w:divBdr>
        <w:top w:val="none" w:sz="0" w:space="0" w:color="auto"/>
        <w:left w:val="none" w:sz="0" w:space="0" w:color="auto"/>
        <w:bottom w:val="none" w:sz="0" w:space="0" w:color="auto"/>
        <w:right w:val="none" w:sz="0" w:space="0" w:color="auto"/>
      </w:divBdr>
    </w:div>
    <w:div w:id="2055157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calgaryhomeless.com/agencies/rfp/"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6669D51-29E7-474E-9838-5A623C623B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1790</Words>
  <Characters>10208</Characters>
  <Application>Microsoft Office Word</Application>
  <DocSecurity>0</DocSecurity>
  <Lines>85</Lines>
  <Paragraphs>23</Paragraphs>
  <ScaleCrop>false</ScaleCrop>
  <HeadingPairs>
    <vt:vector size="2" baseType="variant">
      <vt:variant>
        <vt:lpstr>Title</vt:lpstr>
      </vt:variant>
      <vt:variant>
        <vt:i4>1</vt:i4>
      </vt:variant>
    </vt:vector>
  </HeadingPairs>
  <TitlesOfParts>
    <vt:vector size="1" baseType="lpstr">
      <vt:lpstr/>
    </vt:vector>
  </TitlesOfParts>
  <Company>Lenovo</Company>
  <LinksUpToDate>false</LinksUpToDate>
  <CharactersWithSpaces>11975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Susan  Potter</dc:creator>
  <cp:lastModifiedBy>Business Analyst</cp:lastModifiedBy>
  <cp:revision>2</cp:revision>
  <cp:lastPrinted>2013-04-24T22:24:00Z</cp:lastPrinted>
  <dcterms:created xsi:type="dcterms:W3CDTF">2014-01-30T21:26:00Z</dcterms:created>
  <dcterms:modified xsi:type="dcterms:W3CDTF">2014-01-30T21:26:00Z</dcterms:modified>
</cp:coreProperties>
</file>